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1F13B3" w14:textId="7C05EFAC" w:rsidR="00062BE6" w:rsidRDefault="0029591B" w:rsidP="00B1685C">
      <w:pPr>
        <w:jc w:val="center"/>
        <w:rPr>
          <w:rFonts w:asciiTheme="majorEastAsia" w:eastAsiaTheme="majorEastAsia" w:hAnsiTheme="majorEastAsia"/>
          <w:b/>
          <w:bCs/>
        </w:rPr>
      </w:pPr>
      <w:r w:rsidRPr="0029591B">
        <w:rPr>
          <w:rFonts w:asciiTheme="majorEastAsia" w:eastAsiaTheme="majorEastAsia" w:hAnsiTheme="majorEastAsia"/>
          <w:b/>
          <w:bCs/>
          <w:noProof/>
        </w:rPr>
        <mc:AlternateContent>
          <mc:Choice Requires="wps">
            <w:drawing>
              <wp:anchor distT="45720" distB="45720" distL="114300" distR="114300" simplePos="0" relativeHeight="251667456" behindDoc="1" locked="0" layoutInCell="1" allowOverlap="1" wp14:anchorId="0AC89EDC" wp14:editId="7A9346E7">
                <wp:simplePos x="0" y="0"/>
                <wp:positionH relativeFrom="column">
                  <wp:posOffset>4520565</wp:posOffset>
                </wp:positionH>
                <wp:positionV relativeFrom="paragraph">
                  <wp:posOffset>-574675</wp:posOffset>
                </wp:positionV>
                <wp:extent cx="876300" cy="457200"/>
                <wp:effectExtent l="0" t="0" r="19050" b="1905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457200"/>
                        </a:xfrm>
                        <a:prstGeom prst="rect">
                          <a:avLst/>
                        </a:prstGeom>
                        <a:solidFill>
                          <a:srgbClr val="FFFFFF"/>
                        </a:solidFill>
                        <a:ln w="9525">
                          <a:solidFill>
                            <a:srgbClr val="000000"/>
                          </a:solidFill>
                          <a:miter lim="800000"/>
                          <a:headEnd/>
                          <a:tailEnd/>
                        </a:ln>
                      </wps:spPr>
                      <wps:txbx>
                        <w:txbxContent>
                          <w:p w14:paraId="4F5A765A" w14:textId="3BF47BBE" w:rsidR="0029591B" w:rsidRPr="007166F9" w:rsidRDefault="0029591B">
                            <w:pPr>
                              <w:rPr>
                                <w:rFonts w:hint="eastAsia"/>
                                <w:sz w:val="28"/>
                                <w:szCs w:val="28"/>
                              </w:rPr>
                            </w:pPr>
                            <w:r w:rsidRPr="007166F9">
                              <w:rPr>
                                <w:rFonts w:hint="eastAsia"/>
                                <w:sz w:val="28"/>
                                <w:szCs w:val="28"/>
                              </w:rPr>
                              <w:t>資料</w:t>
                            </w:r>
                            <w:r w:rsidRPr="007166F9">
                              <w:rPr>
                                <w:sz w:val="28"/>
                                <w:szCs w:val="28"/>
                              </w:rPr>
                              <w:t>7-2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AC89EDC" id="_x0000_t202" coordsize="21600,21600" o:spt="202" path="m,l,21600r21600,l21600,xe">
                <v:stroke joinstyle="miter"/>
                <v:path gradientshapeok="t" o:connecttype="rect"/>
              </v:shapetype>
              <v:shape id="テキスト ボックス 2" o:spid="_x0000_s1026" type="#_x0000_t202" style="position:absolute;left:0;text-align:left;margin-left:355.95pt;margin-top:-45.25pt;width:69pt;height:36pt;z-index:-251649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">
                <v:textbox>
                  <w:txbxContent>
                    <w:p w14:paraId="4F5A765A" w14:textId="3BF47BBE" w:rsidR="0029591B" w:rsidRPr="007166F9" w:rsidRDefault="0029591B">
                      <w:pPr>
                        <w:rPr>
                          <w:rFonts w:hint="eastAsia"/>
                          <w:sz w:val="28"/>
                          <w:szCs w:val="28"/>
                        </w:rPr>
                      </w:pPr>
                      <w:r w:rsidRPr="007166F9">
                        <w:rPr>
                          <w:rFonts w:hint="eastAsia"/>
                          <w:sz w:val="28"/>
                          <w:szCs w:val="28"/>
                        </w:rPr>
                        <w:t>資料</w:t>
                      </w:r>
                      <w:r w:rsidRPr="007166F9">
                        <w:rPr>
                          <w:sz w:val="28"/>
                          <w:szCs w:val="28"/>
                        </w:rPr>
                        <w:t>7-2</w:t>
                      </w:r>
                    </w:p>
                  </w:txbxContent>
                </v:textbox>
              </v:shape>
            </w:pict>
          </mc:Fallback>
        </mc:AlternateContent>
      </w:r>
      <w:r w:rsidR="00062BE6" w:rsidRPr="004E25C4">
        <w:rPr>
          <w:rFonts w:asciiTheme="majorEastAsia" w:eastAsiaTheme="majorEastAsia" w:hAnsiTheme="majorEastAsia" w:hint="eastAsia"/>
          <w:b/>
          <w:bCs/>
        </w:rPr>
        <w:t>i</w:t>
      </w:r>
      <w:r w:rsidR="00062BE6" w:rsidRPr="004E25C4">
        <w:rPr>
          <w:rFonts w:asciiTheme="majorEastAsia" w:eastAsiaTheme="majorEastAsia" w:hAnsiTheme="majorEastAsia"/>
          <w:b/>
          <w:bCs/>
        </w:rPr>
        <w:t>ct</w:t>
      </w:r>
      <w:r w:rsidR="00062BE6" w:rsidRPr="004E25C4">
        <w:rPr>
          <w:rFonts w:asciiTheme="majorEastAsia" w:eastAsiaTheme="majorEastAsia" w:hAnsiTheme="majorEastAsia" w:hint="eastAsia"/>
          <w:b/>
          <w:bCs/>
        </w:rPr>
        <w:t>機器導入による生産性向上の取り組み</w:t>
      </w:r>
      <w:bookmarkStart w:id="0" w:name="_GoBack"/>
      <w:bookmarkEnd w:id="0"/>
    </w:p>
    <w:p w14:paraId="04FCD418" w14:textId="77777777" w:rsidR="009B12C7" w:rsidRPr="004E25C4" w:rsidRDefault="009B12C7" w:rsidP="00B1685C">
      <w:pPr>
        <w:jc w:val="center"/>
        <w:rPr>
          <w:rFonts w:asciiTheme="majorEastAsia" w:eastAsiaTheme="majorEastAsia" w:hAnsiTheme="majorEastAsia"/>
          <w:b/>
          <w:bCs/>
        </w:rPr>
      </w:pPr>
    </w:p>
    <w:p w14:paraId="35DFEED8" w14:textId="0736568D" w:rsidR="00062BE6" w:rsidRPr="009B12C7" w:rsidRDefault="009B12C7" w:rsidP="009B12C7">
      <w:pPr>
        <w:jc w:val="right"/>
        <w:rPr>
          <w:rFonts w:asciiTheme="majorEastAsia" w:eastAsiaTheme="majorEastAsia" w:hAnsiTheme="majorEastAsia"/>
          <w:b/>
          <w:bCs/>
        </w:rPr>
      </w:pPr>
      <w:r w:rsidRPr="009B12C7">
        <w:rPr>
          <w:rFonts w:asciiTheme="majorEastAsia" w:eastAsiaTheme="majorEastAsia" w:hAnsiTheme="majorEastAsia" w:hint="eastAsia"/>
          <w:b/>
          <w:bCs/>
        </w:rPr>
        <w:t>グループホームすまいるふらの</w:t>
      </w:r>
    </w:p>
    <w:p w14:paraId="61F66306" w14:textId="3A1F144D" w:rsidR="00062BE6" w:rsidRDefault="00062BE6"/>
    <w:p w14:paraId="2D07D396" w14:textId="129C39D8" w:rsidR="00062BE6" w:rsidRPr="00FF6717" w:rsidRDefault="006F3150">
      <w:pPr>
        <w:rPr>
          <w:rFonts w:asciiTheme="majorEastAsia" w:eastAsiaTheme="majorEastAsia" w:hAnsiTheme="majorEastAsia"/>
          <w:b/>
          <w:bCs/>
        </w:rPr>
      </w:pPr>
      <w:r w:rsidRPr="00FF6717">
        <w:rPr>
          <w:rFonts w:asciiTheme="majorEastAsia" w:eastAsiaTheme="majorEastAsia" w:hAnsiTheme="majorEastAsia" w:hint="eastAsia"/>
          <w:b/>
          <w:bCs/>
        </w:rPr>
        <w:t>１．</w:t>
      </w:r>
      <w:r w:rsidR="00062BE6" w:rsidRPr="00FF6717">
        <w:rPr>
          <w:rFonts w:asciiTheme="majorEastAsia" w:eastAsiaTheme="majorEastAsia" w:hAnsiTheme="majorEastAsia" w:hint="eastAsia"/>
          <w:b/>
          <w:bCs/>
        </w:rPr>
        <w:t>はじめに</w:t>
      </w:r>
    </w:p>
    <w:p w14:paraId="16F866D6" w14:textId="71CE00DA" w:rsidR="00062BE6" w:rsidRDefault="00062BE6">
      <w:r>
        <w:rPr>
          <w:rFonts w:hint="eastAsia"/>
        </w:rPr>
        <w:t xml:space="preserve">　深刻な介護人材不足が続</w:t>
      </w:r>
      <w:r w:rsidR="00F85DC9">
        <w:rPr>
          <w:rFonts w:hint="eastAsia"/>
        </w:rPr>
        <w:t>き</w:t>
      </w:r>
      <w:r>
        <w:rPr>
          <w:rFonts w:hint="eastAsia"/>
        </w:rPr>
        <w:t>、</w:t>
      </w:r>
      <w:r w:rsidR="006F3150">
        <w:rPr>
          <w:rFonts w:hint="eastAsia"/>
        </w:rPr>
        <w:t>当事業所でも、</w:t>
      </w:r>
      <w:r>
        <w:rPr>
          <w:rFonts w:hint="eastAsia"/>
        </w:rPr>
        <w:t>より少ない職員</w:t>
      </w:r>
      <w:r w:rsidR="008603F3">
        <w:rPr>
          <w:rFonts w:hint="eastAsia"/>
        </w:rPr>
        <w:t>数</w:t>
      </w:r>
      <w:r>
        <w:rPr>
          <w:rFonts w:hint="eastAsia"/>
        </w:rPr>
        <w:t>でこれまでと同等</w:t>
      </w:r>
      <w:r w:rsidR="005B6D07">
        <w:rPr>
          <w:rFonts w:hint="eastAsia"/>
        </w:rPr>
        <w:t>以上</w:t>
      </w:r>
      <w:r>
        <w:rPr>
          <w:rFonts w:hint="eastAsia"/>
        </w:rPr>
        <w:t>の質の介護サービスを提供するため</w:t>
      </w:r>
      <w:r w:rsidR="005B6D07">
        <w:rPr>
          <w:rFonts w:hint="eastAsia"/>
        </w:rPr>
        <w:t>の</w:t>
      </w:r>
      <w:r>
        <w:rPr>
          <w:rFonts w:hint="eastAsia"/>
        </w:rPr>
        <w:t>生産性の向上</w:t>
      </w:r>
      <w:r w:rsidR="005B6D07">
        <w:rPr>
          <w:rFonts w:hint="eastAsia"/>
        </w:rPr>
        <w:t>が</w:t>
      </w:r>
      <w:r>
        <w:rPr>
          <w:rFonts w:hint="eastAsia"/>
        </w:rPr>
        <w:t>大きな課題となっていた。</w:t>
      </w:r>
    </w:p>
    <w:p w14:paraId="194D1C00" w14:textId="083C190A" w:rsidR="00752769" w:rsidRDefault="00062BE6">
      <w:r>
        <w:rPr>
          <w:rFonts w:hint="eastAsia"/>
        </w:rPr>
        <w:t xml:space="preserve">　</w:t>
      </w:r>
      <w:r w:rsidR="005B6D07">
        <w:rPr>
          <w:rFonts w:hint="eastAsia"/>
        </w:rPr>
        <w:t>これまでも生産性向上のための業務改善として、</w:t>
      </w:r>
      <w:r w:rsidR="00752769">
        <w:rPr>
          <w:rFonts w:hint="eastAsia"/>
        </w:rPr>
        <w:t>ペーパーレス化や間接業務の短縮の取り組みは行っていたが、より高い成果を上げるためにはi</w:t>
      </w:r>
      <w:r w:rsidR="00752769">
        <w:t>ct</w:t>
      </w:r>
      <w:r w:rsidR="00752769">
        <w:rPr>
          <w:rFonts w:hint="eastAsia"/>
        </w:rPr>
        <w:t>機器の導入が必要と考えていた。</w:t>
      </w:r>
    </w:p>
    <w:p w14:paraId="359B2006" w14:textId="32EF51F5" w:rsidR="00062BE6" w:rsidRDefault="00752769" w:rsidP="00752769">
      <w:pPr>
        <w:ind w:firstLineChars="100" w:firstLine="210"/>
      </w:pPr>
      <w:r>
        <w:rPr>
          <w:rFonts w:hint="eastAsia"/>
        </w:rPr>
        <w:t>しかし、</w:t>
      </w:r>
      <w:r w:rsidR="00062BE6">
        <w:rPr>
          <w:rFonts w:hint="eastAsia"/>
        </w:rPr>
        <w:t>コスト面がネックとなり課題の解決に向けての取り組みが停滞し</w:t>
      </w:r>
      <w:r w:rsidR="006F3150">
        <w:rPr>
          <w:rFonts w:hint="eastAsia"/>
        </w:rPr>
        <w:t>ていた中</w:t>
      </w:r>
      <w:r w:rsidR="00062BE6">
        <w:rPr>
          <w:rFonts w:hint="eastAsia"/>
        </w:rPr>
        <w:t>、今回の生産性向上のモデル事業の情報を得て</w:t>
      </w:r>
      <w:r>
        <w:rPr>
          <w:rFonts w:hint="eastAsia"/>
        </w:rPr>
        <w:t>、</w:t>
      </w:r>
      <w:r w:rsidR="00062BE6">
        <w:rPr>
          <w:rFonts w:hint="eastAsia"/>
        </w:rPr>
        <w:t>申請を行うこととなった。</w:t>
      </w:r>
    </w:p>
    <w:p w14:paraId="020A2DFA" w14:textId="40F32299" w:rsidR="00F85DC9" w:rsidRDefault="00F85DC9" w:rsidP="00752769">
      <w:pPr>
        <w:ind w:firstLineChars="100" w:firstLine="210"/>
      </w:pPr>
      <w:r>
        <w:rPr>
          <w:rFonts w:hint="eastAsia"/>
        </w:rPr>
        <w:t>今回、モデル事業の助成を</w:t>
      </w:r>
      <w:r w:rsidR="006F3150">
        <w:rPr>
          <w:rFonts w:hint="eastAsia"/>
        </w:rPr>
        <w:t>得る</w:t>
      </w:r>
      <w:r>
        <w:rPr>
          <w:rFonts w:hint="eastAsia"/>
        </w:rPr>
        <w:t>ことで導入が可能となったi</w:t>
      </w:r>
      <w:r>
        <w:t>ct</w:t>
      </w:r>
      <w:r>
        <w:rPr>
          <w:rFonts w:hint="eastAsia"/>
        </w:rPr>
        <w:t>機器を活用することによって得られた成果、その過程についてここに報告する。</w:t>
      </w:r>
    </w:p>
    <w:p w14:paraId="18C0A875" w14:textId="65F020E2" w:rsidR="00F85DC9" w:rsidRPr="0091027B" w:rsidRDefault="00F85DC9" w:rsidP="00F85DC9"/>
    <w:p w14:paraId="78C25D3E" w14:textId="34EEE157" w:rsidR="00F85DC9" w:rsidRPr="00FF6717" w:rsidRDefault="006F3150" w:rsidP="00F85DC9">
      <w:pPr>
        <w:rPr>
          <w:rFonts w:asciiTheme="majorEastAsia" w:eastAsiaTheme="majorEastAsia" w:hAnsiTheme="majorEastAsia"/>
          <w:b/>
          <w:bCs/>
        </w:rPr>
      </w:pPr>
      <w:r w:rsidRPr="00FF6717">
        <w:rPr>
          <w:rFonts w:asciiTheme="majorEastAsia" w:eastAsiaTheme="majorEastAsia" w:hAnsiTheme="majorEastAsia" w:hint="eastAsia"/>
          <w:b/>
          <w:bCs/>
        </w:rPr>
        <w:t>２．</w:t>
      </w:r>
      <w:r w:rsidR="00F85DC9" w:rsidRPr="00FF6717">
        <w:rPr>
          <w:rFonts w:asciiTheme="majorEastAsia" w:eastAsiaTheme="majorEastAsia" w:hAnsiTheme="majorEastAsia" w:hint="eastAsia"/>
          <w:b/>
          <w:bCs/>
        </w:rPr>
        <w:t>取り組み期間、</w:t>
      </w:r>
      <w:r w:rsidRPr="00FF6717">
        <w:rPr>
          <w:rFonts w:asciiTheme="majorEastAsia" w:eastAsiaTheme="majorEastAsia" w:hAnsiTheme="majorEastAsia" w:hint="eastAsia"/>
          <w:b/>
          <w:bCs/>
        </w:rPr>
        <w:t>使用機器、</w:t>
      </w:r>
      <w:r w:rsidR="00D73D64" w:rsidRPr="00FF6717">
        <w:rPr>
          <w:rFonts w:asciiTheme="majorEastAsia" w:eastAsiaTheme="majorEastAsia" w:hAnsiTheme="majorEastAsia" w:hint="eastAsia"/>
          <w:b/>
          <w:bCs/>
        </w:rPr>
        <w:t>導入</w:t>
      </w:r>
      <w:r w:rsidR="00F85DC9" w:rsidRPr="00FF6717">
        <w:rPr>
          <w:rFonts w:asciiTheme="majorEastAsia" w:eastAsiaTheme="majorEastAsia" w:hAnsiTheme="majorEastAsia" w:hint="eastAsia"/>
          <w:b/>
          <w:bCs/>
        </w:rPr>
        <w:t>方法</w:t>
      </w:r>
      <w:r w:rsidR="00D73D64" w:rsidRPr="00FF6717">
        <w:rPr>
          <w:rFonts w:asciiTheme="majorEastAsia" w:eastAsiaTheme="majorEastAsia" w:hAnsiTheme="majorEastAsia" w:hint="eastAsia"/>
          <w:b/>
          <w:bCs/>
        </w:rPr>
        <w:t>・手順</w:t>
      </w:r>
    </w:p>
    <w:p w14:paraId="48A97E11" w14:textId="16FEB43D" w:rsidR="006F3150" w:rsidRDefault="006F3150" w:rsidP="00F85DC9"/>
    <w:p w14:paraId="77229ECB" w14:textId="09AC0D27" w:rsidR="00B013C6" w:rsidRDefault="006F3150" w:rsidP="00F85DC9">
      <w:r>
        <w:rPr>
          <w:rFonts w:hint="eastAsia"/>
        </w:rPr>
        <w:t xml:space="preserve">取り組み期間　</w:t>
      </w:r>
    </w:p>
    <w:p w14:paraId="78756A03" w14:textId="16D2C851" w:rsidR="00645285" w:rsidRDefault="00645285" w:rsidP="00F85DC9"/>
    <w:p w14:paraId="69762C0A" w14:textId="435E435B" w:rsidR="006F3150" w:rsidRDefault="006F3150" w:rsidP="008603F3">
      <w:r>
        <w:rPr>
          <w:rFonts w:hint="eastAsia"/>
        </w:rPr>
        <w:t>令和2年10月29日～令和3年3月31日</w:t>
      </w:r>
    </w:p>
    <w:p w14:paraId="2901FC08" w14:textId="430FEF0F" w:rsidR="008603F3" w:rsidRDefault="008603F3" w:rsidP="008603F3"/>
    <w:p w14:paraId="66C427FD" w14:textId="06877F35" w:rsidR="00B013C6" w:rsidRDefault="006F3150" w:rsidP="00B013C6">
      <w:r>
        <w:rPr>
          <w:rFonts w:hint="eastAsia"/>
        </w:rPr>
        <w:t>使用機器</w:t>
      </w:r>
      <w:r w:rsidR="008603F3">
        <w:rPr>
          <w:rFonts w:hint="eastAsia"/>
        </w:rPr>
        <w:t>、ソフトウェア</w:t>
      </w:r>
      <w:r>
        <w:rPr>
          <w:rFonts w:hint="eastAsia"/>
        </w:rPr>
        <w:t xml:space="preserve">　　</w:t>
      </w:r>
    </w:p>
    <w:p w14:paraId="3A21E323" w14:textId="17A2F839" w:rsidR="00B013C6" w:rsidRPr="003B3B69" w:rsidRDefault="00C73A3B" w:rsidP="008603F3">
      <w:r>
        <w:rPr>
          <w:rFonts w:hint="eastAsia"/>
        </w:rPr>
        <w:t>ほのぼのN</w:t>
      </w:r>
      <w:r>
        <w:t>EXT-</w:t>
      </w:r>
      <w:r w:rsidR="006F3150">
        <w:rPr>
          <w:rFonts w:hint="eastAsia"/>
        </w:rPr>
        <w:t>ケア総合記録システ</w:t>
      </w:r>
      <w:r w:rsidR="00B013C6">
        <w:rPr>
          <w:rFonts w:hint="eastAsia"/>
        </w:rPr>
        <w:t>ム</w:t>
      </w:r>
    </w:p>
    <w:p w14:paraId="530A2112" w14:textId="5ED630C4" w:rsidR="006F3150" w:rsidRPr="00B013C6" w:rsidRDefault="00B013C6" w:rsidP="008603F3">
      <w:r>
        <w:rPr>
          <w:rFonts w:hint="eastAsia"/>
        </w:rPr>
        <w:t>マルチデバイス対応アプ</w:t>
      </w:r>
      <w:r w:rsidR="003B3B69">
        <w:rPr>
          <w:rFonts w:hint="eastAsia"/>
        </w:rPr>
        <w:t>リ-</w:t>
      </w:r>
      <w:r w:rsidR="006F3150">
        <w:rPr>
          <w:rFonts w:ascii="Arial" w:hAnsi="Arial" w:cs="Arial"/>
          <w:color w:val="4D5156"/>
          <w:szCs w:val="21"/>
          <w:shd w:val="clear" w:color="auto" w:fill="FFFFFF"/>
        </w:rPr>
        <w:t>CarePalette</w:t>
      </w:r>
      <w:r w:rsidR="006F3150">
        <w:rPr>
          <w:rFonts w:ascii="Arial" w:hAnsi="Arial" w:cs="Arial" w:hint="eastAsia"/>
          <w:color w:val="4D5156"/>
          <w:szCs w:val="21"/>
          <w:shd w:val="clear" w:color="auto" w:fill="FFFFFF"/>
        </w:rPr>
        <w:t>（ケアパレット）</w:t>
      </w:r>
    </w:p>
    <w:p w14:paraId="5BBBCFE5" w14:textId="0A3CA593" w:rsidR="00FE178A" w:rsidRDefault="00B013C6" w:rsidP="008603F3">
      <w:pPr>
        <w:rPr>
          <w:rFonts w:ascii="Arial" w:hAnsi="Arial" w:cs="Arial"/>
          <w:color w:val="4D5156"/>
          <w:szCs w:val="21"/>
          <w:shd w:val="clear" w:color="auto" w:fill="FFFFFF"/>
        </w:rPr>
      </w:pPr>
      <w:r>
        <w:rPr>
          <w:rFonts w:ascii="Arial" w:hAnsi="Arial" w:cs="Arial" w:hint="eastAsia"/>
          <w:color w:val="4D5156"/>
          <w:szCs w:val="21"/>
          <w:shd w:val="clear" w:color="auto" w:fill="FFFFFF"/>
        </w:rPr>
        <w:t>i</w:t>
      </w:r>
      <w:r>
        <w:rPr>
          <w:rFonts w:ascii="Arial" w:hAnsi="Arial" w:cs="Arial"/>
          <w:color w:val="4D5156"/>
          <w:szCs w:val="21"/>
          <w:shd w:val="clear" w:color="auto" w:fill="FFFFFF"/>
        </w:rPr>
        <w:t>os</w:t>
      </w:r>
      <w:r>
        <w:rPr>
          <w:rFonts w:ascii="Arial" w:hAnsi="Arial" w:cs="Arial" w:hint="eastAsia"/>
          <w:color w:val="4D5156"/>
          <w:szCs w:val="21"/>
          <w:shd w:val="clear" w:color="auto" w:fill="FFFFFF"/>
        </w:rPr>
        <w:t>端末</w:t>
      </w:r>
      <w:r w:rsidR="003B3B69">
        <w:rPr>
          <w:rFonts w:ascii="Arial" w:hAnsi="Arial" w:cs="Arial" w:hint="eastAsia"/>
          <w:color w:val="4D5156"/>
          <w:szCs w:val="21"/>
          <w:shd w:val="clear" w:color="auto" w:fill="FFFFFF"/>
        </w:rPr>
        <w:t>-</w:t>
      </w:r>
      <w:r>
        <w:rPr>
          <w:rFonts w:ascii="Arial" w:hAnsi="Arial" w:cs="Arial"/>
          <w:color w:val="4D5156"/>
          <w:szCs w:val="21"/>
          <w:shd w:val="clear" w:color="auto" w:fill="FFFFFF"/>
        </w:rPr>
        <w:t>ipad</w:t>
      </w:r>
      <w:r>
        <w:rPr>
          <w:rFonts w:ascii="Arial" w:hAnsi="Arial" w:cs="Arial" w:hint="eastAsia"/>
          <w:color w:val="4D5156"/>
          <w:szCs w:val="21"/>
          <w:shd w:val="clear" w:color="auto" w:fill="FFFFFF"/>
        </w:rPr>
        <w:t>、</w:t>
      </w:r>
      <w:r>
        <w:rPr>
          <w:rFonts w:ascii="Arial" w:hAnsi="Arial" w:cs="Arial"/>
          <w:color w:val="4D5156"/>
          <w:szCs w:val="21"/>
          <w:shd w:val="clear" w:color="auto" w:fill="FFFFFF"/>
        </w:rPr>
        <w:t>iphone</w:t>
      </w:r>
      <w:r>
        <w:rPr>
          <w:rFonts w:ascii="Arial" w:hAnsi="Arial" w:cs="Arial" w:hint="eastAsia"/>
          <w:color w:val="4D5156"/>
          <w:szCs w:val="21"/>
          <w:shd w:val="clear" w:color="auto" w:fill="FFFFFF"/>
        </w:rPr>
        <w:t xml:space="preserve">　等</w:t>
      </w:r>
      <w:r w:rsidR="0091027B">
        <w:rPr>
          <w:rFonts w:ascii="Arial" w:hAnsi="Arial" w:cs="Arial" w:hint="eastAsia"/>
          <w:color w:val="4D5156"/>
          <w:szCs w:val="21"/>
          <w:shd w:val="clear" w:color="auto" w:fill="FFFFFF"/>
        </w:rPr>
        <w:t xml:space="preserve">　　　</w:t>
      </w:r>
    </w:p>
    <w:p w14:paraId="2073556E" w14:textId="1727C256" w:rsidR="00B013C6" w:rsidRDefault="008B4F01" w:rsidP="00B013C6">
      <w:pPr>
        <w:rPr>
          <w:rFonts w:ascii="Arial" w:hAnsi="Arial" w:cs="Arial"/>
          <w:color w:val="4D5156"/>
          <w:szCs w:val="21"/>
          <w:shd w:val="clear" w:color="auto" w:fill="FFFFFF"/>
        </w:rPr>
      </w:pPr>
      <w:r>
        <w:rPr>
          <w:rFonts w:ascii="Arial" w:hAnsi="Arial" w:cs="Arial"/>
          <w:noProof/>
          <w:color w:val="4D5156"/>
          <w:szCs w:val="21"/>
          <w:shd w:val="clear" w:color="auto" w:fill="FFFFFF"/>
        </w:rPr>
        <w:drawing>
          <wp:anchor distT="0" distB="0" distL="114300" distR="114300" simplePos="0" relativeHeight="251659264" behindDoc="1" locked="0" layoutInCell="1" allowOverlap="1" wp14:anchorId="796E874F" wp14:editId="6B572BEA">
            <wp:simplePos x="0" y="0"/>
            <wp:positionH relativeFrom="margin">
              <wp:align>right</wp:align>
            </wp:positionH>
            <wp:positionV relativeFrom="paragraph">
              <wp:posOffset>110821</wp:posOffset>
            </wp:positionV>
            <wp:extent cx="3411000" cy="2117034"/>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pic:cNvPicPr/>
                  </pic:nvPicPr>
                  <pic:blipFill>
                    <a:blip r:embed="rId7">
                      <a:extLst>
                        <a:ext uri="{28A0092B-C50C-407E-A947-70E740481C1C}">
                          <a14:useLocalDpi xmlns:a14="http://schemas.microsoft.com/office/drawing/2010/main" val="0"/>
                        </a:ext>
                      </a:extLst>
                    </a:blip>
                    <a:stretch>
                      <a:fillRect/>
                    </a:stretch>
                  </pic:blipFill>
                  <pic:spPr>
                    <a:xfrm>
                      <a:off x="0" y="0"/>
                      <a:ext cx="3411000" cy="2117034"/>
                    </a:xfrm>
                    <a:prstGeom prst="rect">
                      <a:avLst/>
                    </a:prstGeom>
                  </pic:spPr>
                </pic:pic>
              </a:graphicData>
            </a:graphic>
            <wp14:sizeRelH relativeFrom="page">
              <wp14:pctWidth>0</wp14:pctWidth>
            </wp14:sizeRelH>
            <wp14:sizeRelV relativeFrom="page">
              <wp14:pctHeight>0</wp14:pctHeight>
            </wp14:sizeRelV>
          </wp:anchor>
        </w:drawing>
      </w:r>
      <w:r>
        <w:rPr>
          <w:rFonts w:asciiTheme="majorEastAsia" w:eastAsiaTheme="majorEastAsia" w:hAnsiTheme="majorEastAsia" w:hint="eastAsia"/>
          <w:b/>
          <w:bCs/>
          <w:noProof/>
        </w:rPr>
        <w:drawing>
          <wp:anchor distT="0" distB="0" distL="114300" distR="114300" simplePos="0" relativeHeight="251658240" behindDoc="1" locked="0" layoutInCell="1" allowOverlap="1" wp14:anchorId="3FDD3B34" wp14:editId="1D251FCE">
            <wp:simplePos x="0" y="0"/>
            <wp:positionH relativeFrom="margin">
              <wp:align>left</wp:align>
            </wp:positionH>
            <wp:positionV relativeFrom="paragraph">
              <wp:posOffset>95968</wp:posOffset>
            </wp:positionV>
            <wp:extent cx="1840616" cy="2538780"/>
            <wp:effectExtent l="0" t="0" r="762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pic:cNvPicPr/>
                  </pic:nvPicPr>
                  <pic:blipFill>
                    <a:blip r:embed="rId8">
                      <a:extLst>
                        <a:ext uri="{28A0092B-C50C-407E-A947-70E740481C1C}">
                          <a14:useLocalDpi xmlns:a14="http://schemas.microsoft.com/office/drawing/2010/main" val="0"/>
                        </a:ext>
                      </a:extLst>
                    </a:blip>
                    <a:stretch>
                      <a:fillRect/>
                    </a:stretch>
                  </pic:blipFill>
                  <pic:spPr>
                    <a:xfrm>
                      <a:off x="0" y="0"/>
                      <a:ext cx="1840616" cy="2538780"/>
                    </a:xfrm>
                    <a:prstGeom prst="rect">
                      <a:avLst/>
                    </a:prstGeom>
                  </pic:spPr>
                </pic:pic>
              </a:graphicData>
            </a:graphic>
            <wp14:sizeRelH relativeFrom="page">
              <wp14:pctWidth>0</wp14:pctWidth>
            </wp14:sizeRelH>
            <wp14:sizeRelV relativeFrom="page">
              <wp14:pctHeight>0</wp14:pctHeight>
            </wp14:sizeRelV>
          </wp:anchor>
        </w:drawing>
      </w:r>
    </w:p>
    <w:p w14:paraId="6A3BBA0C" w14:textId="111E87E1" w:rsidR="008B4F01" w:rsidRDefault="008B4F01" w:rsidP="00B013C6">
      <w:pPr>
        <w:rPr>
          <w:rFonts w:ascii="Arial" w:hAnsi="Arial" w:cs="Arial"/>
          <w:color w:val="4D5156"/>
          <w:szCs w:val="21"/>
          <w:shd w:val="clear" w:color="auto" w:fill="FFFFFF"/>
        </w:rPr>
      </w:pPr>
    </w:p>
    <w:p w14:paraId="7981650E" w14:textId="61B464D1" w:rsidR="008B4F01" w:rsidRDefault="008B4F01" w:rsidP="00B013C6">
      <w:pPr>
        <w:rPr>
          <w:rFonts w:ascii="Arial" w:hAnsi="Arial" w:cs="Arial"/>
          <w:color w:val="4D5156"/>
          <w:szCs w:val="21"/>
          <w:shd w:val="clear" w:color="auto" w:fill="FFFFFF"/>
        </w:rPr>
      </w:pPr>
    </w:p>
    <w:p w14:paraId="77AF7C67" w14:textId="224462E5" w:rsidR="008B4F01" w:rsidRDefault="008B4F01" w:rsidP="00B013C6">
      <w:pPr>
        <w:rPr>
          <w:rFonts w:ascii="Arial" w:hAnsi="Arial" w:cs="Arial"/>
          <w:color w:val="4D5156"/>
          <w:szCs w:val="21"/>
          <w:shd w:val="clear" w:color="auto" w:fill="FFFFFF"/>
        </w:rPr>
      </w:pPr>
    </w:p>
    <w:p w14:paraId="3492BF30" w14:textId="7CBD5FAA" w:rsidR="008B4F01" w:rsidRDefault="008B4F01" w:rsidP="00B013C6">
      <w:pPr>
        <w:rPr>
          <w:rFonts w:ascii="Arial" w:hAnsi="Arial" w:cs="Arial"/>
          <w:color w:val="4D5156"/>
          <w:szCs w:val="21"/>
          <w:shd w:val="clear" w:color="auto" w:fill="FFFFFF"/>
        </w:rPr>
      </w:pPr>
    </w:p>
    <w:p w14:paraId="080BE4B0" w14:textId="4B50E504" w:rsidR="008B4F01" w:rsidRDefault="008B4F01" w:rsidP="00B013C6">
      <w:pPr>
        <w:rPr>
          <w:rFonts w:ascii="Arial" w:hAnsi="Arial" w:cs="Arial"/>
          <w:color w:val="4D5156"/>
          <w:szCs w:val="21"/>
          <w:shd w:val="clear" w:color="auto" w:fill="FFFFFF"/>
        </w:rPr>
      </w:pPr>
    </w:p>
    <w:p w14:paraId="796EA351" w14:textId="350914CC" w:rsidR="008B4F01" w:rsidRDefault="008B4F01" w:rsidP="00B013C6">
      <w:pPr>
        <w:rPr>
          <w:rFonts w:ascii="Arial" w:hAnsi="Arial" w:cs="Arial"/>
          <w:color w:val="4D5156"/>
          <w:szCs w:val="21"/>
          <w:shd w:val="clear" w:color="auto" w:fill="FFFFFF"/>
        </w:rPr>
      </w:pPr>
    </w:p>
    <w:p w14:paraId="4E608A42" w14:textId="68A4D64C" w:rsidR="008B4F01" w:rsidRDefault="008B4F01" w:rsidP="00B013C6">
      <w:pPr>
        <w:rPr>
          <w:rFonts w:ascii="Arial" w:hAnsi="Arial" w:cs="Arial"/>
          <w:color w:val="4D5156"/>
          <w:szCs w:val="21"/>
          <w:shd w:val="clear" w:color="auto" w:fill="FFFFFF"/>
        </w:rPr>
      </w:pPr>
    </w:p>
    <w:p w14:paraId="16BE1706" w14:textId="15860CDC" w:rsidR="008B4F01" w:rsidRDefault="008B4F01" w:rsidP="00B013C6">
      <w:pPr>
        <w:rPr>
          <w:rFonts w:ascii="Arial" w:hAnsi="Arial" w:cs="Arial"/>
          <w:color w:val="4D5156"/>
          <w:szCs w:val="21"/>
          <w:shd w:val="clear" w:color="auto" w:fill="FFFFFF"/>
        </w:rPr>
      </w:pPr>
    </w:p>
    <w:p w14:paraId="52A818EE" w14:textId="15D14778" w:rsidR="008B4F01" w:rsidRDefault="008B4F01" w:rsidP="00B013C6">
      <w:pPr>
        <w:rPr>
          <w:rFonts w:ascii="Arial" w:hAnsi="Arial" w:cs="Arial"/>
          <w:color w:val="4D5156"/>
          <w:szCs w:val="21"/>
          <w:shd w:val="clear" w:color="auto" w:fill="FFFFFF"/>
        </w:rPr>
      </w:pPr>
    </w:p>
    <w:p w14:paraId="18AF7461" w14:textId="77777777" w:rsidR="008B4F01" w:rsidRPr="00B013C6" w:rsidRDefault="008B4F01" w:rsidP="00B013C6">
      <w:pPr>
        <w:rPr>
          <w:rFonts w:ascii="Arial" w:hAnsi="Arial" w:cs="Arial"/>
          <w:color w:val="4D5156"/>
          <w:szCs w:val="21"/>
          <w:shd w:val="clear" w:color="auto" w:fill="FFFFFF"/>
        </w:rPr>
      </w:pPr>
    </w:p>
    <w:p w14:paraId="724AABD2" w14:textId="77777777" w:rsidR="00A26F98" w:rsidRDefault="00A26F98" w:rsidP="00B1685C">
      <w:pPr>
        <w:spacing w:line="276" w:lineRule="auto"/>
        <w:rPr>
          <w:rFonts w:asciiTheme="majorEastAsia" w:eastAsiaTheme="majorEastAsia" w:hAnsiTheme="majorEastAsia" w:cs="Arial"/>
          <w:color w:val="4D5156"/>
          <w:szCs w:val="21"/>
          <w:shd w:val="clear" w:color="auto" w:fill="FFFFFF"/>
        </w:rPr>
      </w:pPr>
    </w:p>
    <w:p w14:paraId="095F50CA" w14:textId="40AF2FC9" w:rsidR="009A7701" w:rsidRDefault="009A7701" w:rsidP="00B1685C">
      <w:pPr>
        <w:spacing w:line="276" w:lineRule="auto"/>
        <w:rPr>
          <w:rFonts w:asciiTheme="majorEastAsia" w:eastAsiaTheme="majorEastAsia" w:hAnsiTheme="majorEastAsia" w:cs="Arial"/>
          <w:szCs w:val="21"/>
          <w:shd w:val="clear" w:color="auto" w:fill="FFFFFF"/>
        </w:rPr>
      </w:pPr>
      <w:r>
        <w:rPr>
          <w:rFonts w:asciiTheme="majorEastAsia" w:eastAsiaTheme="majorEastAsia" w:hAnsiTheme="majorEastAsia" w:cs="Arial"/>
          <w:noProof/>
          <w:szCs w:val="21"/>
          <w:shd w:val="clear" w:color="auto" w:fill="FFFFFF"/>
        </w:rPr>
        <w:lastRenderedPageBreak/>
        <w:drawing>
          <wp:anchor distT="0" distB="0" distL="114300" distR="114300" simplePos="0" relativeHeight="251661312" behindDoc="1" locked="0" layoutInCell="1" allowOverlap="1" wp14:anchorId="2F8FDBF3" wp14:editId="479B3EE4">
            <wp:simplePos x="0" y="0"/>
            <wp:positionH relativeFrom="column">
              <wp:posOffset>2752277</wp:posOffset>
            </wp:positionH>
            <wp:positionV relativeFrom="paragraph">
              <wp:posOffset>-36793</wp:posOffset>
            </wp:positionV>
            <wp:extent cx="2581083" cy="1936115"/>
            <wp:effectExtent l="0" t="0" r="0" b="6985"/>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5"/>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83677" cy="1938061"/>
                    </a:xfrm>
                    <a:prstGeom prst="rect">
                      <a:avLst/>
                    </a:prstGeom>
                  </pic:spPr>
                </pic:pic>
              </a:graphicData>
            </a:graphic>
            <wp14:sizeRelH relativeFrom="page">
              <wp14:pctWidth>0</wp14:pctWidth>
            </wp14:sizeRelH>
            <wp14:sizeRelV relativeFrom="page">
              <wp14:pctHeight>0</wp14:pctHeight>
            </wp14:sizeRelV>
          </wp:anchor>
        </w:drawing>
      </w:r>
      <w:r>
        <w:rPr>
          <w:rFonts w:asciiTheme="majorEastAsia" w:eastAsiaTheme="majorEastAsia" w:hAnsiTheme="majorEastAsia" w:cs="Arial"/>
          <w:noProof/>
          <w:szCs w:val="21"/>
          <w:shd w:val="clear" w:color="auto" w:fill="FFFFFF"/>
        </w:rPr>
        <w:drawing>
          <wp:anchor distT="0" distB="0" distL="114300" distR="114300" simplePos="0" relativeHeight="251660288" behindDoc="1" locked="0" layoutInCell="1" allowOverlap="1" wp14:anchorId="06C3868F" wp14:editId="0817C314">
            <wp:simplePos x="0" y="0"/>
            <wp:positionH relativeFrom="column">
              <wp:posOffset>103206</wp:posOffset>
            </wp:positionH>
            <wp:positionV relativeFrom="paragraph">
              <wp:posOffset>-36793</wp:posOffset>
            </wp:positionV>
            <wp:extent cx="2581431" cy="1936377"/>
            <wp:effectExtent l="0" t="0" r="0" b="6985"/>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4"/>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86816" cy="1940417"/>
                    </a:xfrm>
                    <a:prstGeom prst="rect">
                      <a:avLst/>
                    </a:prstGeom>
                  </pic:spPr>
                </pic:pic>
              </a:graphicData>
            </a:graphic>
            <wp14:sizeRelH relativeFrom="page">
              <wp14:pctWidth>0</wp14:pctWidth>
            </wp14:sizeRelH>
            <wp14:sizeRelV relativeFrom="page">
              <wp14:pctHeight>0</wp14:pctHeight>
            </wp14:sizeRelV>
          </wp:anchor>
        </w:drawing>
      </w:r>
    </w:p>
    <w:p w14:paraId="46AD5881" w14:textId="650FE5E5" w:rsidR="009A7701" w:rsidRDefault="009A7701" w:rsidP="00B1685C">
      <w:pPr>
        <w:spacing w:line="276" w:lineRule="auto"/>
        <w:rPr>
          <w:rFonts w:asciiTheme="majorEastAsia" w:eastAsiaTheme="majorEastAsia" w:hAnsiTheme="majorEastAsia" w:cs="Arial"/>
          <w:szCs w:val="21"/>
          <w:shd w:val="clear" w:color="auto" w:fill="FFFFFF"/>
        </w:rPr>
      </w:pPr>
    </w:p>
    <w:p w14:paraId="5D990F3B" w14:textId="41477458" w:rsidR="009A7701" w:rsidRDefault="009A7701" w:rsidP="00B1685C">
      <w:pPr>
        <w:spacing w:line="276" w:lineRule="auto"/>
        <w:rPr>
          <w:rFonts w:asciiTheme="majorEastAsia" w:eastAsiaTheme="majorEastAsia" w:hAnsiTheme="majorEastAsia" w:cs="Arial"/>
          <w:szCs w:val="21"/>
          <w:shd w:val="clear" w:color="auto" w:fill="FFFFFF"/>
        </w:rPr>
      </w:pPr>
    </w:p>
    <w:p w14:paraId="5D3B8387" w14:textId="64F255C9" w:rsidR="009A7701" w:rsidRDefault="009A7701" w:rsidP="00B1685C">
      <w:pPr>
        <w:spacing w:line="276" w:lineRule="auto"/>
        <w:rPr>
          <w:rFonts w:asciiTheme="majorEastAsia" w:eastAsiaTheme="majorEastAsia" w:hAnsiTheme="majorEastAsia" w:cs="Arial"/>
          <w:szCs w:val="21"/>
          <w:shd w:val="clear" w:color="auto" w:fill="FFFFFF"/>
        </w:rPr>
      </w:pPr>
    </w:p>
    <w:p w14:paraId="4205D2F8" w14:textId="243B4189" w:rsidR="009A7701" w:rsidRDefault="009A7701" w:rsidP="00B1685C">
      <w:pPr>
        <w:spacing w:line="276" w:lineRule="auto"/>
        <w:rPr>
          <w:rFonts w:asciiTheme="majorEastAsia" w:eastAsiaTheme="majorEastAsia" w:hAnsiTheme="majorEastAsia" w:cs="Arial"/>
          <w:szCs w:val="21"/>
          <w:shd w:val="clear" w:color="auto" w:fill="FFFFFF"/>
        </w:rPr>
      </w:pPr>
    </w:p>
    <w:p w14:paraId="38CB829C" w14:textId="6305732C" w:rsidR="009A7701" w:rsidRDefault="009A7701" w:rsidP="00B1685C">
      <w:pPr>
        <w:spacing w:line="276" w:lineRule="auto"/>
        <w:rPr>
          <w:rFonts w:asciiTheme="majorEastAsia" w:eastAsiaTheme="majorEastAsia" w:hAnsiTheme="majorEastAsia" w:cs="Arial"/>
          <w:szCs w:val="21"/>
          <w:shd w:val="clear" w:color="auto" w:fill="FFFFFF"/>
        </w:rPr>
      </w:pPr>
    </w:p>
    <w:p w14:paraId="765A2F5E" w14:textId="1FF1C9B2" w:rsidR="009A7701" w:rsidRDefault="009A7701" w:rsidP="00B1685C">
      <w:pPr>
        <w:spacing w:line="276" w:lineRule="auto"/>
        <w:rPr>
          <w:rFonts w:asciiTheme="majorEastAsia" w:eastAsiaTheme="majorEastAsia" w:hAnsiTheme="majorEastAsia" w:cs="Arial"/>
          <w:szCs w:val="21"/>
          <w:shd w:val="clear" w:color="auto" w:fill="FFFFFF"/>
        </w:rPr>
      </w:pPr>
    </w:p>
    <w:p w14:paraId="79B2E649" w14:textId="37113DEA" w:rsidR="009A7701" w:rsidRDefault="009A7701" w:rsidP="00B1685C">
      <w:pPr>
        <w:spacing w:line="276" w:lineRule="auto"/>
        <w:rPr>
          <w:rFonts w:asciiTheme="majorEastAsia" w:eastAsiaTheme="majorEastAsia" w:hAnsiTheme="majorEastAsia" w:cs="Arial"/>
          <w:szCs w:val="21"/>
          <w:shd w:val="clear" w:color="auto" w:fill="FFFFFF"/>
        </w:rPr>
      </w:pPr>
    </w:p>
    <w:p w14:paraId="19E12F77" w14:textId="72A9ADD2" w:rsidR="00D36073" w:rsidRPr="00A26F98" w:rsidRDefault="00D36073" w:rsidP="00B1685C">
      <w:pPr>
        <w:spacing w:line="276" w:lineRule="auto"/>
        <w:rPr>
          <w:rFonts w:asciiTheme="majorEastAsia" w:eastAsiaTheme="majorEastAsia" w:hAnsiTheme="majorEastAsia" w:cs="Arial"/>
          <w:szCs w:val="21"/>
          <w:shd w:val="clear" w:color="auto" w:fill="FFFFFF"/>
        </w:rPr>
      </w:pPr>
      <w:r w:rsidRPr="00A26F98">
        <w:rPr>
          <w:rFonts w:asciiTheme="majorEastAsia" w:eastAsiaTheme="majorEastAsia" w:hAnsiTheme="majorEastAsia" w:cs="Arial" w:hint="eastAsia"/>
          <w:szCs w:val="21"/>
          <w:shd w:val="clear" w:color="auto" w:fill="FFFFFF"/>
        </w:rPr>
        <w:t>導入方法・手順</w:t>
      </w:r>
    </w:p>
    <w:p w14:paraId="07BFC66F" w14:textId="5AFB2160" w:rsidR="00B1685C" w:rsidRDefault="008627FE" w:rsidP="00B1685C">
      <w:pPr>
        <w:spacing w:line="276" w:lineRule="auto"/>
        <w:rPr>
          <w:rFonts w:eastAsiaTheme="minorHAnsi"/>
        </w:rPr>
      </w:pPr>
      <w:r>
        <w:rPr>
          <w:rFonts w:eastAsiaTheme="minorHAnsi" w:hint="eastAsia"/>
        </w:rPr>
        <w:t>１）</w:t>
      </w:r>
      <w:r w:rsidR="00B1685C">
        <w:rPr>
          <w:rFonts w:eastAsiaTheme="minorHAnsi" w:hint="eastAsia"/>
        </w:rPr>
        <w:t>導入支援担当者を定め、</w:t>
      </w:r>
      <w:r w:rsidR="00B1685C" w:rsidRPr="00B1685C">
        <w:rPr>
          <w:rFonts w:eastAsiaTheme="minorHAnsi" w:hint="eastAsia"/>
        </w:rPr>
        <w:t>取り組みの支援を行</w:t>
      </w:r>
      <w:r w:rsidR="006E4620">
        <w:rPr>
          <w:rFonts w:eastAsiaTheme="minorHAnsi" w:hint="eastAsia"/>
        </w:rPr>
        <w:t>った</w:t>
      </w:r>
      <w:r w:rsidR="00B1685C" w:rsidRPr="00B1685C">
        <w:rPr>
          <w:rFonts w:eastAsiaTheme="minorHAnsi" w:hint="eastAsia"/>
        </w:rPr>
        <w:t>。</w:t>
      </w:r>
      <w:r w:rsidR="006E4620">
        <w:rPr>
          <w:rFonts w:eastAsiaTheme="minorHAnsi" w:hint="eastAsia"/>
        </w:rPr>
        <w:t>（プロジェクトチームの立ち上げ）</w:t>
      </w:r>
    </w:p>
    <w:p w14:paraId="4A1C5172" w14:textId="170A4301" w:rsidR="00D73D64" w:rsidRDefault="006E4620" w:rsidP="008627FE">
      <w:pPr>
        <w:spacing w:line="276" w:lineRule="auto"/>
        <w:ind w:firstLineChars="100" w:firstLine="210"/>
        <w:rPr>
          <w:rFonts w:eastAsiaTheme="minorHAnsi"/>
        </w:rPr>
      </w:pPr>
      <w:r>
        <w:rPr>
          <w:rFonts w:eastAsiaTheme="minorHAnsi" w:hint="eastAsia"/>
        </w:rPr>
        <w:t>機器、ソフトウェアの使用方法を全職員に習得してもらうため、導入支援担当者3名を定め集中的に導入研修を実施。担当者のうちの1名が必ず勤務している体制を作り、いつでも個別に指導ができるようにした。</w:t>
      </w:r>
    </w:p>
    <w:p w14:paraId="5C8F9D53" w14:textId="20F51182" w:rsidR="003B3B69" w:rsidRPr="00B1685C" w:rsidRDefault="003B3B69" w:rsidP="008627FE">
      <w:pPr>
        <w:spacing w:line="276" w:lineRule="auto"/>
        <w:ind w:firstLineChars="100" w:firstLine="210"/>
        <w:rPr>
          <w:rFonts w:eastAsiaTheme="minorHAnsi"/>
        </w:rPr>
      </w:pPr>
    </w:p>
    <w:p w14:paraId="2DFF792B" w14:textId="5C079FD6" w:rsidR="006E4620" w:rsidRPr="00D73D64" w:rsidRDefault="008627FE" w:rsidP="00D73D64">
      <w:pPr>
        <w:spacing w:line="276" w:lineRule="auto"/>
        <w:rPr>
          <w:rFonts w:eastAsiaTheme="minorHAnsi"/>
        </w:rPr>
      </w:pPr>
      <w:r>
        <w:rPr>
          <w:rFonts w:eastAsiaTheme="minorHAnsi" w:hint="eastAsia"/>
        </w:rPr>
        <w:t>２）</w:t>
      </w:r>
      <w:r w:rsidR="00B1685C" w:rsidRPr="00D73D64">
        <w:rPr>
          <w:rFonts w:eastAsiaTheme="minorHAnsi" w:hint="eastAsia"/>
        </w:rPr>
        <w:t>経営者から取り組みの開始の宣言を行う。</w:t>
      </w:r>
      <w:r w:rsidR="006E4620">
        <w:rPr>
          <w:rFonts w:eastAsiaTheme="minorHAnsi" w:hint="eastAsia"/>
        </w:rPr>
        <w:t>（キックオフ宣言）</w:t>
      </w:r>
    </w:p>
    <w:p w14:paraId="330CAE56" w14:textId="13064AB7" w:rsidR="00B1685C" w:rsidRDefault="00B1685C" w:rsidP="008627FE">
      <w:pPr>
        <w:spacing w:line="276" w:lineRule="auto"/>
        <w:ind w:firstLineChars="100" w:firstLine="210"/>
        <w:rPr>
          <w:rFonts w:eastAsiaTheme="minorHAnsi"/>
        </w:rPr>
      </w:pPr>
      <w:r w:rsidRPr="00B1685C">
        <w:rPr>
          <w:rFonts w:eastAsiaTheme="minorHAnsi" w:hint="eastAsia"/>
        </w:rPr>
        <w:t>法人として取り組みを進める宣言をしてもらうことで、</w:t>
      </w:r>
      <w:r w:rsidR="00857FB5">
        <w:rPr>
          <w:rFonts w:eastAsiaTheme="minorHAnsi" w:hint="eastAsia"/>
        </w:rPr>
        <w:t>現在の課題や今後の</w:t>
      </w:r>
      <w:r w:rsidR="004E25C4">
        <w:rPr>
          <w:rFonts w:eastAsiaTheme="minorHAnsi" w:hint="eastAsia"/>
        </w:rPr>
        <w:t>方針</w:t>
      </w:r>
      <w:r w:rsidR="00857FB5">
        <w:rPr>
          <w:rFonts w:eastAsiaTheme="minorHAnsi" w:hint="eastAsia"/>
        </w:rPr>
        <w:t>を明確化した。</w:t>
      </w:r>
    </w:p>
    <w:p w14:paraId="0FA3953E" w14:textId="5D944A49" w:rsidR="003B3B69" w:rsidRPr="00B1685C" w:rsidRDefault="003B3B69" w:rsidP="008627FE">
      <w:pPr>
        <w:spacing w:line="276" w:lineRule="auto"/>
        <w:ind w:firstLineChars="100" w:firstLine="210"/>
        <w:rPr>
          <w:rFonts w:eastAsiaTheme="minorHAnsi"/>
        </w:rPr>
      </w:pPr>
    </w:p>
    <w:p w14:paraId="36792F1F" w14:textId="58C3436C" w:rsidR="006E4620" w:rsidRPr="006422E5" w:rsidRDefault="008627FE" w:rsidP="00B1685C">
      <w:pPr>
        <w:spacing w:line="276" w:lineRule="auto"/>
        <w:rPr>
          <w:rFonts w:asciiTheme="majorEastAsia" w:eastAsiaTheme="majorEastAsia" w:hAnsiTheme="majorEastAsia"/>
        </w:rPr>
      </w:pPr>
      <w:r w:rsidRPr="006422E5">
        <w:rPr>
          <w:rFonts w:asciiTheme="majorEastAsia" w:eastAsiaTheme="majorEastAsia" w:hAnsiTheme="majorEastAsia" w:hint="eastAsia"/>
        </w:rPr>
        <w:t>３）</w:t>
      </w:r>
      <w:r w:rsidR="00B1685C" w:rsidRPr="006422E5">
        <w:rPr>
          <w:rFonts w:asciiTheme="majorEastAsia" w:eastAsiaTheme="majorEastAsia" w:hAnsiTheme="majorEastAsia" w:hint="eastAsia"/>
        </w:rPr>
        <w:t>課題の整理</w:t>
      </w:r>
      <w:r w:rsidR="006E4620" w:rsidRPr="006422E5">
        <w:rPr>
          <w:rFonts w:asciiTheme="majorEastAsia" w:eastAsiaTheme="majorEastAsia" w:hAnsiTheme="majorEastAsia" w:hint="eastAsia"/>
        </w:rPr>
        <w:t>（課題の見える化）</w:t>
      </w:r>
    </w:p>
    <w:p w14:paraId="5D78A782" w14:textId="0DFE4153" w:rsidR="00B1685C" w:rsidRDefault="000B3B5A" w:rsidP="008627FE">
      <w:pPr>
        <w:spacing w:line="276" w:lineRule="auto"/>
        <w:ind w:firstLineChars="100" w:firstLine="210"/>
        <w:rPr>
          <w:rFonts w:eastAsiaTheme="minorHAnsi"/>
        </w:rPr>
      </w:pPr>
      <w:r>
        <w:rPr>
          <w:rFonts w:eastAsiaTheme="minorHAnsi" w:hint="eastAsia"/>
        </w:rPr>
        <w:t>何度も転記</w:t>
      </w:r>
      <w:r w:rsidR="006E4620">
        <w:rPr>
          <w:rFonts w:eastAsiaTheme="minorHAnsi" w:hint="eastAsia"/>
        </w:rPr>
        <w:t>を</w:t>
      </w:r>
      <w:r>
        <w:rPr>
          <w:rFonts w:eastAsiaTheme="minorHAnsi" w:hint="eastAsia"/>
        </w:rPr>
        <w:t>行っている帳票</w:t>
      </w:r>
      <w:r w:rsidR="00857FB5">
        <w:rPr>
          <w:rFonts w:eastAsiaTheme="minorHAnsi" w:hint="eastAsia"/>
        </w:rPr>
        <w:t>の洗い出し、</w:t>
      </w:r>
      <w:r w:rsidR="00B1685C" w:rsidRPr="00B1685C">
        <w:rPr>
          <w:rFonts w:eastAsiaTheme="minorHAnsi" w:hint="eastAsia"/>
        </w:rPr>
        <w:t>業務区分表</w:t>
      </w:r>
      <w:r w:rsidR="006E4620">
        <w:rPr>
          <w:rFonts w:eastAsiaTheme="minorHAnsi" w:hint="eastAsia"/>
        </w:rPr>
        <w:t>・</w:t>
      </w:r>
      <w:r w:rsidR="00B1685C" w:rsidRPr="00B1685C">
        <w:rPr>
          <w:rFonts w:eastAsiaTheme="minorHAnsi" w:hint="eastAsia"/>
        </w:rPr>
        <w:t>業務時間調査票を作成</w:t>
      </w:r>
      <w:r w:rsidR="00857FB5">
        <w:rPr>
          <w:rFonts w:eastAsiaTheme="minorHAnsi" w:hint="eastAsia"/>
        </w:rPr>
        <w:t>し</w:t>
      </w:r>
      <w:r w:rsidR="00857FB5" w:rsidRPr="00B1685C">
        <w:rPr>
          <w:rFonts w:eastAsiaTheme="minorHAnsi" w:hint="eastAsia"/>
        </w:rPr>
        <w:t>業務を定量的に把握</w:t>
      </w:r>
      <w:r w:rsidR="00857FB5">
        <w:rPr>
          <w:rFonts w:eastAsiaTheme="minorHAnsi" w:hint="eastAsia"/>
        </w:rPr>
        <w:t>した。</w:t>
      </w:r>
      <w:r w:rsidR="0091027B" w:rsidRPr="0091027B">
        <w:rPr>
          <w:rFonts w:ascii="Arial" w:hAnsi="Arial" w:cs="Arial" w:hint="eastAsia"/>
          <w:b/>
          <w:bCs/>
          <w:color w:val="4D5156"/>
          <w:szCs w:val="21"/>
          <w:shd w:val="clear" w:color="auto" w:fill="FFFFFF"/>
        </w:rPr>
        <w:t>※</w:t>
      </w:r>
      <w:r w:rsidR="00854A33">
        <w:rPr>
          <w:rFonts w:ascii="Arial" w:hAnsi="Arial" w:cs="Arial" w:hint="eastAsia"/>
          <w:b/>
          <w:bCs/>
          <w:color w:val="4D5156"/>
          <w:szCs w:val="21"/>
          <w:shd w:val="clear" w:color="auto" w:fill="FFFFFF"/>
        </w:rPr>
        <w:t>別添</w:t>
      </w:r>
      <w:r w:rsidR="0091027B" w:rsidRPr="0091027B">
        <w:rPr>
          <w:rFonts w:ascii="Arial" w:hAnsi="Arial" w:cs="Arial" w:hint="eastAsia"/>
          <w:b/>
          <w:bCs/>
          <w:color w:val="4D5156"/>
          <w:szCs w:val="21"/>
          <w:shd w:val="clear" w:color="auto" w:fill="FFFFFF"/>
        </w:rPr>
        <w:t>資料</w:t>
      </w:r>
    </w:p>
    <w:p w14:paraId="2BCE26E3" w14:textId="7F5C6496" w:rsidR="000B3B5A" w:rsidRDefault="009A7701" w:rsidP="008627FE">
      <w:pPr>
        <w:spacing w:line="276" w:lineRule="auto"/>
        <w:ind w:firstLineChars="100" w:firstLine="206"/>
        <w:rPr>
          <w:rFonts w:ascii="Arial" w:hAnsi="Arial" w:cs="Arial"/>
          <w:b/>
          <w:bCs/>
          <w:color w:val="4D5156"/>
          <w:szCs w:val="21"/>
          <w:shd w:val="clear" w:color="auto" w:fill="FFFFFF"/>
        </w:rPr>
      </w:pPr>
      <w:r>
        <w:rPr>
          <w:rFonts w:ascii="Arial" w:hAnsi="Arial" w:cs="Arial"/>
          <w:b/>
          <w:bCs/>
          <w:noProof/>
          <w:color w:val="4D5156"/>
          <w:szCs w:val="21"/>
          <w:shd w:val="clear" w:color="auto" w:fill="FFFFFF"/>
        </w:rPr>
        <w:drawing>
          <wp:anchor distT="0" distB="0" distL="114300" distR="114300" simplePos="0" relativeHeight="251664384" behindDoc="1" locked="0" layoutInCell="1" allowOverlap="1" wp14:anchorId="15391139" wp14:editId="2768B6C5">
            <wp:simplePos x="0" y="0"/>
            <wp:positionH relativeFrom="column">
              <wp:posOffset>2849902</wp:posOffset>
            </wp:positionH>
            <wp:positionV relativeFrom="paragraph">
              <wp:posOffset>660346</wp:posOffset>
            </wp:positionV>
            <wp:extent cx="978362" cy="1304278"/>
            <wp:effectExtent l="8572" t="0" r="2223" b="2222"/>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図 8"/>
                    <pic:cNvPicPr/>
                  </pic:nvPicPr>
                  <pic:blipFill>
                    <a:blip r:embed="rId11" cstate="print">
                      <a:extLst>
                        <a:ext uri="{28A0092B-C50C-407E-A947-70E740481C1C}">
                          <a14:useLocalDpi xmlns:a14="http://schemas.microsoft.com/office/drawing/2010/main" val="0"/>
                        </a:ext>
                      </a:extLst>
                    </a:blip>
                    <a:stretch>
                      <a:fillRect/>
                    </a:stretch>
                  </pic:blipFill>
                  <pic:spPr>
                    <a:xfrm rot="5400000">
                      <a:off x="0" y="0"/>
                      <a:ext cx="978362" cy="1304278"/>
                    </a:xfrm>
                    <a:prstGeom prst="rect">
                      <a:avLst/>
                    </a:prstGeom>
                  </pic:spPr>
                </pic:pic>
              </a:graphicData>
            </a:graphic>
            <wp14:sizeRelH relativeFrom="page">
              <wp14:pctWidth>0</wp14:pctWidth>
            </wp14:sizeRelH>
            <wp14:sizeRelV relativeFrom="page">
              <wp14:pctHeight>0</wp14:pctHeight>
            </wp14:sizeRelV>
          </wp:anchor>
        </w:drawing>
      </w:r>
      <w:r w:rsidR="000B3B5A">
        <w:rPr>
          <w:rFonts w:eastAsiaTheme="minorHAnsi" w:hint="eastAsia"/>
        </w:rPr>
        <w:t>整理の結果、バイタル表、業務日誌、個人ケース記録、食事水分表などにそれぞれ転記を行っている情報があること（ムダ）</w:t>
      </w:r>
      <w:r w:rsidR="00D36073">
        <w:rPr>
          <w:rFonts w:eastAsiaTheme="minorHAnsi" w:hint="eastAsia"/>
        </w:rPr>
        <w:t>、</w:t>
      </w:r>
      <w:r w:rsidR="000B3B5A">
        <w:rPr>
          <w:rFonts w:eastAsiaTheme="minorHAnsi" w:hint="eastAsia"/>
        </w:rPr>
        <w:t>記録の時間、申し送りの時間に職員による差があること（</w:t>
      </w:r>
      <w:r w:rsidR="00D36073">
        <w:rPr>
          <w:rFonts w:eastAsiaTheme="minorHAnsi" w:hint="eastAsia"/>
        </w:rPr>
        <w:t>ムダ・</w:t>
      </w:r>
      <w:r w:rsidR="000B3B5A">
        <w:rPr>
          <w:rFonts w:eastAsiaTheme="minorHAnsi" w:hint="eastAsia"/>
        </w:rPr>
        <w:t>ムラ）</w:t>
      </w:r>
      <w:r w:rsidR="00D36073">
        <w:rPr>
          <w:rFonts w:eastAsiaTheme="minorHAnsi" w:hint="eastAsia"/>
        </w:rPr>
        <w:t>などが課題として見えるようになった。</w:t>
      </w:r>
    </w:p>
    <w:p w14:paraId="44D8D449" w14:textId="25837094" w:rsidR="009A7701" w:rsidRDefault="009A7701" w:rsidP="008627FE">
      <w:pPr>
        <w:spacing w:line="276" w:lineRule="auto"/>
        <w:ind w:firstLineChars="100" w:firstLine="206"/>
        <w:rPr>
          <w:rFonts w:ascii="Arial" w:hAnsi="Arial" w:cs="Arial"/>
          <w:b/>
          <w:bCs/>
          <w:color w:val="4D5156"/>
          <w:szCs w:val="21"/>
          <w:shd w:val="clear" w:color="auto" w:fill="FFFFFF"/>
        </w:rPr>
      </w:pPr>
      <w:r>
        <w:rPr>
          <w:rFonts w:ascii="Arial" w:hAnsi="Arial" w:cs="Arial"/>
          <w:b/>
          <w:bCs/>
          <w:noProof/>
          <w:color w:val="4D5156"/>
          <w:szCs w:val="21"/>
          <w:shd w:val="clear" w:color="auto" w:fill="FFFFFF"/>
        </w:rPr>
        <w:drawing>
          <wp:anchor distT="0" distB="0" distL="114300" distR="114300" simplePos="0" relativeHeight="251665408" behindDoc="1" locked="0" layoutInCell="1" allowOverlap="1" wp14:anchorId="1488B8D2" wp14:editId="351DB390">
            <wp:simplePos x="0" y="0"/>
            <wp:positionH relativeFrom="column">
              <wp:posOffset>3987164</wp:posOffset>
            </wp:positionH>
            <wp:positionV relativeFrom="paragraph">
              <wp:posOffset>40640</wp:posOffset>
            </wp:positionV>
            <wp:extent cx="1290119" cy="967740"/>
            <wp:effectExtent l="0" t="0" r="5715" b="3810"/>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図 9"/>
                    <pic:cNvPicPr/>
                  </pic:nvPicPr>
                  <pic:blipFill>
                    <a:blip r:embed="rId12" cstate="print">
                      <a:extLst>
                        <a:ext uri="{28A0092B-C50C-407E-A947-70E740481C1C}">
                          <a14:useLocalDpi xmlns:a14="http://schemas.microsoft.com/office/drawing/2010/main" val="0"/>
                        </a:ext>
                      </a:extLst>
                    </a:blip>
                    <a:stretch>
                      <a:fillRect/>
                    </a:stretch>
                  </pic:blipFill>
                  <pic:spPr>
                    <a:xfrm rot="10800000">
                      <a:off x="0" y="0"/>
                      <a:ext cx="1291930" cy="969098"/>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bCs/>
          <w:noProof/>
          <w:color w:val="4D5156"/>
          <w:szCs w:val="21"/>
          <w:shd w:val="clear" w:color="auto" w:fill="FFFFFF"/>
        </w:rPr>
        <w:drawing>
          <wp:anchor distT="0" distB="0" distL="114300" distR="114300" simplePos="0" relativeHeight="251663360" behindDoc="1" locked="0" layoutInCell="1" allowOverlap="1" wp14:anchorId="612BABF1" wp14:editId="6A72277B">
            <wp:simplePos x="0" y="0"/>
            <wp:positionH relativeFrom="column">
              <wp:posOffset>1394460</wp:posOffset>
            </wp:positionH>
            <wp:positionV relativeFrom="paragraph">
              <wp:posOffset>40640</wp:posOffset>
            </wp:positionV>
            <wp:extent cx="1290153" cy="967740"/>
            <wp:effectExtent l="0" t="0" r="5715" b="381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図 7"/>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290153" cy="96774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bCs/>
          <w:noProof/>
          <w:color w:val="4D5156"/>
          <w:szCs w:val="21"/>
          <w:shd w:val="clear" w:color="auto" w:fill="FFFFFF"/>
        </w:rPr>
        <w:drawing>
          <wp:anchor distT="0" distB="0" distL="114300" distR="114300" simplePos="0" relativeHeight="251662336" behindDoc="1" locked="0" layoutInCell="1" allowOverlap="1" wp14:anchorId="378C79C0" wp14:editId="637C0D8A">
            <wp:simplePos x="0" y="0"/>
            <wp:positionH relativeFrom="column">
              <wp:posOffset>130100</wp:posOffset>
            </wp:positionH>
            <wp:positionV relativeFrom="paragraph">
              <wp:posOffset>41199</wp:posOffset>
            </wp:positionV>
            <wp:extent cx="1290716" cy="968189"/>
            <wp:effectExtent l="0" t="0" r="5080" b="381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pic:cNvPicPr/>
                  </pic:nvPicPr>
                  <pic:blipFill>
                    <a:blip r:embed="rId14" cstate="print">
                      <a:extLst>
                        <a:ext uri="{28A0092B-C50C-407E-A947-70E740481C1C}">
                          <a14:useLocalDpi xmlns:a14="http://schemas.microsoft.com/office/drawing/2010/main" val="0"/>
                        </a:ext>
                      </a:extLst>
                    </a:blip>
                    <a:stretch>
                      <a:fillRect/>
                    </a:stretch>
                  </pic:blipFill>
                  <pic:spPr>
                    <a:xfrm rot="10800000">
                      <a:off x="0" y="0"/>
                      <a:ext cx="1293229" cy="970074"/>
                    </a:xfrm>
                    <a:prstGeom prst="rect">
                      <a:avLst/>
                    </a:prstGeom>
                  </pic:spPr>
                </pic:pic>
              </a:graphicData>
            </a:graphic>
            <wp14:sizeRelH relativeFrom="page">
              <wp14:pctWidth>0</wp14:pctWidth>
            </wp14:sizeRelH>
            <wp14:sizeRelV relativeFrom="page">
              <wp14:pctHeight>0</wp14:pctHeight>
            </wp14:sizeRelV>
          </wp:anchor>
        </w:drawing>
      </w:r>
    </w:p>
    <w:p w14:paraId="4BE1B58C" w14:textId="2CFE99D2" w:rsidR="009A7701" w:rsidRDefault="009A7701" w:rsidP="008627FE">
      <w:pPr>
        <w:spacing w:line="276" w:lineRule="auto"/>
        <w:ind w:firstLineChars="100" w:firstLine="206"/>
        <w:rPr>
          <w:rFonts w:ascii="Arial" w:hAnsi="Arial" w:cs="Arial"/>
          <w:b/>
          <w:bCs/>
          <w:color w:val="4D5156"/>
          <w:szCs w:val="21"/>
          <w:shd w:val="clear" w:color="auto" w:fill="FFFFFF"/>
        </w:rPr>
      </w:pPr>
    </w:p>
    <w:p w14:paraId="3E5FDE96" w14:textId="7EEAFD66" w:rsidR="009A7701" w:rsidRDefault="009A7701" w:rsidP="008627FE">
      <w:pPr>
        <w:spacing w:line="276" w:lineRule="auto"/>
        <w:ind w:firstLineChars="100" w:firstLine="206"/>
        <w:rPr>
          <w:rFonts w:ascii="Arial" w:hAnsi="Arial" w:cs="Arial"/>
          <w:b/>
          <w:bCs/>
          <w:color w:val="4D5156"/>
          <w:szCs w:val="21"/>
          <w:shd w:val="clear" w:color="auto" w:fill="FFFFFF"/>
        </w:rPr>
      </w:pPr>
    </w:p>
    <w:p w14:paraId="18083B40" w14:textId="0ED5D035" w:rsidR="009A7701" w:rsidRDefault="009A7701" w:rsidP="008627FE">
      <w:pPr>
        <w:spacing w:line="276" w:lineRule="auto"/>
        <w:ind w:firstLineChars="100" w:firstLine="206"/>
        <w:rPr>
          <w:rFonts w:ascii="Arial" w:hAnsi="Arial" w:cs="Arial"/>
          <w:b/>
          <w:bCs/>
          <w:color w:val="4D5156"/>
          <w:szCs w:val="21"/>
          <w:shd w:val="clear" w:color="auto" w:fill="FFFFFF"/>
        </w:rPr>
      </w:pPr>
    </w:p>
    <w:p w14:paraId="3BA13F72" w14:textId="340BC91D" w:rsidR="009A7701" w:rsidRDefault="009A7701" w:rsidP="008627FE">
      <w:pPr>
        <w:spacing w:line="276" w:lineRule="auto"/>
        <w:ind w:firstLineChars="100" w:firstLine="206"/>
        <w:rPr>
          <w:rFonts w:ascii="Arial" w:hAnsi="Arial" w:cs="Arial"/>
          <w:b/>
          <w:bCs/>
          <w:color w:val="4D5156"/>
          <w:szCs w:val="21"/>
          <w:shd w:val="clear" w:color="auto" w:fill="FFFFFF"/>
        </w:rPr>
      </w:pPr>
    </w:p>
    <w:p w14:paraId="432F2910" w14:textId="3E82B38F" w:rsidR="009A7701" w:rsidRDefault="009A7701" w:rsidP="008627FE">
      <w:pPr>
        <w:spacing w:line="276" w:lineRule="auto"/>
        <w:ind w:firstLineChars="100" w:firstLine="210"/>
        <w:rPr>
          <w:rFonts w:eastAsiaTheme="minorHAnsi"/>
        </w:rPr>
      </w:pPr>
    </w:p>
    <w:p w14:paraId="372F4DF7" w14:textId="77777777" w:rsidR="009A7701" w:rsidRDefault="009A7701" w:rsidP="008627FE">
      <w:pPr>
        <w:spacing w:line="276" w:lineRule="auto"/>
        <w:ind w:firstLineChars="100" w:firstLine="210"/>
        <w:rPr>
          <w:rFonts w:eastAsiaTheme="minorHAnsi"/>
        </w:rPr>
      </w:pPr>
    </w:p>
    <w:p w14:paraId="550F7304" w14:textId="168BDAD6" w:rsidR="009F6BEA" w:rsidRDefault="00686F91" w:rsidP="008627FE">
      <w:pPr>
        <w:spacing w:line="276" w:lineRule="auto"/>
        <w:ind w:firstLineChars="100" w:firstLine="210"/>
        <w:rPr>
          <w:rFonts w:eastAsiaTheme="minorHAnsi"/>
        </w:rPr>
      </w:pPr>
      <w:r>
        <w:rPr>
          <w:rFonts w:eastAsiaTheme="minorHAnsi" w:hint="eastAsia"/>
        </w:rPr>
        <w:lastRenderedPageBreak/>
        <w:t>また、一日の業務</w:t>
      </w:r>
      <w:r w:rsidR="009F6BEA">
        <w:rPr>
          <w:rFonts w:eastAsiaTheme="minorHAnsi" w:hint="eastAsia"/>
        </w:rPr>
        <w:t>のうち記録に要する時間が平均60分、申し送りなどの情報共有に要する時間が</w:t>
      </w:r>
      <w:r w:rsidR="0035145B">
        <w:rPr>
          <w:rFonts w:eastAsiaTheme="minorHAnsi" w:hint="eastAsia"/>
        </w:rPr>
        <w:t>平均16分、間接業務</w:t>
      </w:r>
      <w:r w:rsidR="00970359">
        <w:rPr>
          <w:rFonts w:eastAsiaTheme="minorHAnsi" w:hint="eastAsia"/>
        </w:rPr>
        <w:t>（専門性を要さない</w:t>
      </w:r>
      <w:r w:rsidR="000B7DFC">
        <w:rPr>
          <w:rFonts w:eastAsiaTheme="minorHAnsi" w:hint="eastAsia"/>
        </w:rPr>
        <w:t>業務・</w:t>
      </w:r>
      <w:r w:rsidR="00970359">
        <w:rPr>
          <w:rFonts w:eastAsiaTheme="minorHAnsi" w:hint="eastAsia"/>
        </w:rPr>
        <w:t>共に行わない掃除、洗濯、調理など）</w:t>
      </w:r>
      <w:r w:rsidR="0035145B">
        <w:rPr>
          <w:rFonts w:eastAsiaTheme="minorHAnsi" w:hint="eastAsia"/>
        </w:rPr>
        <w:t>が</w:t>
      </w:r>
      <w:r w:rsidR="00E6429B">
        <w:rPr>
          <w:rFonts w:eastAsiaTheme="minorHAnsi" w:hint="eastAsia"/>
        </w:rPr>
        <w:t>平均216分と</w:t>
      </w:r>
      <w:r w:rsidR="0035145B">
        <w:rPr>
          <w:rFonts w:eastAsiaTheme="minorHAnsi" w:hint="eastAsia"/>
        </w:rPr>
        <w:t>全業務時間の45％</w:t>
      </w:r>
      <w:r>
        <w:rPr>
          <w:rFonts w:eastAsiaTheme="minorHAnsi" w:hint="eastAsia"/>
        </w:rPr>
        <w:t>以上</w:t>
      </w:r>
      <w:r w:rsidR="0035145B">
        <w:rPr>
          <w:rFonts w:eastAsiaTheme="minorHAnsi" w:hint="eastAsia"/>
        </w:rPr>
        <w:t>になることが定量的に把握できた。</w:t>
      </w:r>
    </w:p>
    <w:p w14:paraId="7056D054" w14:textId="4506789B" w:rsidR="003B3B69" w:rsidRPr="00686F91" w:rsidRDefault="00983412" w:rsidP="008627FE">
      <w:pPr>
        <w:spacing w:line="276" w:lineRule="auto"/>
        <w:ind w:firstLineChars="100" w:firstLine="210"/>
        <w:rPr>
          <w:rFonts w:eastAsiaTheme="minorHAnsi"/>
        </w:rPr>
      </w:pPr>
      <w:r w:rsidRPr="00983412">
        <w:rPr>
          <w:noProof/>
        </w:rPr>
        <w:drawing>
          <wp:inline distT="0" distB="0" distL="0" distR="0" wp14:anchorId="378339EC" wp14:editId="7B3F7EF3">
            <wp:extent cx="5400040" cy="3004820"/>
            <wp:effectExtent l="0" t="0" r="0" b="508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00040" cy="3004820"/>
                    </a:xfrm>
                    <a:prstGeom prst="rect">
                      <a:avLst/>
                    </a:prstGeom>
                    <a:noFill/>
                    <a:ln>
                      <a:noFill/>
                    </a:ln>
                  </pic:spPr>
                </pic:pic>
              </a:graphicData>
            </a:graphic>
          </wp:inline>
        </w:drawing>
      </w:r>
    </w:p>
    <w:p w14:paraId="78BF1A23" w14:textId="4369C1BE" w:rsidR="00B1685C" w:rsidRPr="006422E5" w:rsidRDefault="008627FE" w:rsidP="00B1685C">
      <w:pPr>
        <w:spacing w:line="276" w:lineRule="auto"/>
        <w:rPr>
          <w:rFonts w:asciiTheme="majorEastAsia" w:eastAsiaTheme="majorEastAsia" w:hAnsiTheme="majorEastAsia"/>
        </w:rPr>
      </w:pPr>
      <w:r w:rsidRPr="006422E5">
        <w:rPr>
          <w:rFonts w:asciiTheme="majorEastAsia" w:eastAsiaTheme="majorEastAsia" w:hAnsiTheme="majorEastAsia" w:hint="eastAsia"/>
        </w:rPr>
        <w:t>４）</w:t>
      </w:r>
      <w:r w:rsidR="00B1685C" w:rsidRPr="006422E5">
        <w:rPr>
          <w:rFonts w:asciiTheme="majorEastAsia" w:eastAsiaTheme="majorEastAsia" w:hAnsiTheme="majorEastAsia" w:hint="eastAsia"/>
        </w:rPr>
        <w:t>実行計画を立てる</w:t>
      </w:r>
    </w:p>
    <w:p w14:paraId="68F4B614" w14:textId="1E8E8FF8" w:rsidR="008603F3" w:rsidRDefault="008627FE" w:rsidP="006E4620">
      <w:pPr>
        <w:spacing w:line="276" w:lineRule="auto"/>
        <w:rPr>
          <w:rFonts w:eastAsiaTheme="minorHAnsi"/>
        </w:rPr>
      </w:pPr>
      <w:r>
        <w:rPr>
          <w:rFonts w:eastAsiaTheme="minorHAnsi" w:hint="eastAsia"/>
        </w:rPr>
        <w:t xml:space="preserve">　</w:t>
      </w:r>
      <w:r w:rsidR="00683A8A">
        <w:rPr>
          <w:rFonts w:eastAsiaTheme="minorHAnsi" w:hint="eastAsia"/>
        </w:rPr>
        <w:t>転記を行っている帳票をケアパレット</w:t>
      </w:r>
      <w:r w:rsidR="00C73A3B">
        <w:rPr>
          <w:rFonts w:eastAsiaTheme="minorHAnsi" w:hint="eastAsia"/>
        </w:rPr>
        <w:t>入力</w:t>
      </w:r>
      <w:r w:rsidR="00683A8A">
        <w:rPr>
          <w:rFonts w:eastAsiaTheme="minorHAnsi" w:hint="eastAsia"/>
        </w:rPr>
        <w:t>に一元化することによって記録時間を</w:t>
      </w:r>
      <w:r w:rsidR="000B7DFC">
        <w:rPr>
          <w:rFonts w:eastAsiaTheme="minorHAnsi" w:hint="eastAsia"/>
        </w:rPr>
        <w:t>半減</w:t>
      </w:r>
      <w:r w:rsidR="00683A8A">
        <w:rPr>
          <w:rFonts w:eastAsiaTheme="minorHAnsi" w:hint="eastAsia"/>
        </w:rPr>
        <w:t>すること、</w:t>
      </w:r>
      <w:r w:rsidR="00683A8A">
        <w:rPr>
          <w:rFonts w:eastAsiaTheme="minorHAnsi"/>
        </w:rPr>
        <w:t>ict</w:t>
      </w:r>
      <w:r w:rsidR="00683A8A">
        <w:rPr>
          <w:rFonts w:eastAsiaTheme="minorHAnsi" w:hint="eastAsia"/>
        </w:rPr>
        <w:t>機器やソフトウェアの機能を活用することによって情報共有を</w:t>
      </w:r>
      <w:r w:rsidR="00C73A3B">
        <w:rPr>
          <w:rFonts w:eastAsiaTheme="minorHAnsi" w:hint="eastAsia"/>
        </w:rPr>
        <w:t>効率化</w:t>
      </w:r>
      <w:r w:rsidR="00683A8A">
        <w:rPr>
          <w:rFonts w:eastAsiaTheme="minorHAnsi" w:hint="eastAsia"/>
        </w:rPr>
        <w:t>し、申し送り時間の短縮か廃止をすることを目標</w:t>
      </w:r>
      <w:r w:rsidR="000B7DFC">
        <w:rPr>
          <w:rFonts w:eastAsiaTheme="minorHAnsi" w:hint="eastAsia"/>
        </w:rPr>
        <w:t>にした</w:t>
      </w:r>
      <w:r w:rsidR="00683A8A">
        <w:rPr>
          <w:rFonts w:eastAsiaTheme="minorHAnsi" w:hint="eastAsia"/>
        </w:rPr>
        <w:t>。</w:t>
      </w:r>
    </w:p>
    <w:p w14:paraId="17E1C2B2" w14:textId="4D831F26" w:rsidR="000B7DFC" w:rsidRDefault="000B7DFC" w:rsidP="00F564C7">
      <w:pPr>
        <w:spacing w:line="276" w:lineRule="auto"/>
        <w:ind w:firstLineChars="100" w:firstLine="210"/>
        <w:rPr>
          <w:rFonts w:eastAsiaTheme="minorHAnsi"/>
        </w:rPr>
      </w:pPr>
      <w:r>
        <w:rPr>
          <w:rFonts w:eastAsiaTheme="minorHAnsi" w:hint="eastAsia"/>
        </w:rPr>
        <w:t>また、現場のモチベーションの維持のために短期目標を設定、週ごとに帳票類を1種類ずつケアパレットに移行することを目標とし、その都度問題が起きていないかの確認や朝礼での成果報告を行うことにした。</w:t>
      </w:r>
    </w:p>
    <w:p w14:paraId="3A4EDFBA" w14:textId="77777777" w:rsidR="003B3B69" w:rsidRDefault="003B3B69" w:rsidP="00F564C7">
      <w:pPr>
        <w:spacing w:line="276" w:lineRule="auto"/>
        <w:ind w:firstLineChars="100" w:firstLine="210"/>
        <w:rPr>
          <w:rFonts w:eastAsiaTheme="minorHAnsi"/>
        </w:rPr>
      </w:pPr>
    </w:p>
    <w:p w14:paraId="4E33C482" w14:textId="5DDA84A6" w:rsidR="008B4975" w:rsidRPr="00FF6717" w:rsidRDefault="00FF6717" w:rsidP="008B4975">
      <w:pPr>
        <w:spacing w:line="276" w:lineRule="auto"/>
        <w:rPr>
          <w:rFonts w:asciiTheme="majorEastAsia" w:eastAsiaTheme="majorEastAsia" w:hAnsiTheme="majorEastAsia"/>
          <w:b/>
          <w:bCs/>
        </w:rPr>
      </w:pPr>
      <w:r w:rsidRPr="00FF6717">
        <w:rPr>
          <w:rFonts w:asciiTheme="majorEastAsia" w:eastAsiaTheme="majorEastAsia" w:hAnsiTheme="majorEastAsia" w:hint="eastAsia"/>
          <w:b/>
          <w:bCs/>
        </w:rPr>
        <w:t>３．</w:t>
      </w:r>
      <w:r w:rsidR="009B12C7" w:rsidRPr="00FF6717">
        <w:rPr>
          <w:rFonts w:asciiTheme="majorEastAsia" w:eastAsiaTheme="majorEastAsia" w:hAnsiTheme="majorEastAsia" w:hint="eastAsia"/>
          <w:b/>
          <w:bCs/>
        </w:rPr>
        <w:t>経過</w:t>
      </w:r>
      <w:r w:rsidR="0022443C">
        <w:rPr>
          <w:rFonts w:asciiTheme="majorEastAsia" w:eastAsiaTheme="majorEastAsia" w:hAnsiTheme="majorEastAsia" w:hint="eastAsia"/>
          <w:b/>
          <w:bCs/>
        </w:rPr>
        <w:t>・結果</w:t>
      </w:r>
    </w:p>
    <w:p w14:paraId="71A1DAB6" w14:textId="3954431E" w:rsidR="008B4975" w:rsidRDefault="0022443C" w:rsidP="008B4975">
      <w:pPr>
        <w:spacing w:line="276" w:lineRule="auto"/>
        <w:rPr>
          <w:rFonts w:eastAsiaTheme="minorHAnsi"/>
        </w:rPr>
      </w:pPr>
      <w:r>
        <w:rPr>
          <w:rFonts w:eastAsiaTheme="minorHAnsi" w:hint="eastAsia"/>
        </w:rPr>
        <w:t>１）</w:t>
      </w:r>
      <w:r w:rsidR="009B12C7">
        <w:rPr>
          <w:rFonts w:eastAsiaTheme="minorHAnsi" w:hint="eastAsia"/>
        </w:rPr>
        <w:t>記録時間の半減について</w:t>
      </w:r>
    </w:p>
    <w:p w14:paraId="7989F9D5" w14:textId="2640300C" w:rsidR="009B12C7" w:rsidRDefault="009B12C7" w:rsidP="009B12C7">
      <w:pPr>
        <w:spacing w:line="276" w:lineRule="auto"/>
        <w:ind w:firstLineChars="100" w:firstLine="210"/>
        <w:rPr>
          <w:rFonts w:eastAsiaTheme="minorHAnsi"/>
        </w:rPr>
      </w:pPr>
      <w:r>
        <w:rPr>
          <w:rFonts w:eastAsiaTheme="minorHAnsi" w:hint="eastAsia"/>
        </w:rPr>
        <w:t>10月29日に導入支援担当者向けの初回研修を実施、機器の操作自体は問題なく習得できているが、どのようにして事業所に導入をしていくかについては迷っている様子だった。</w:t>
      </w:r>
    </w:p>
    <w:p w14:paraId="6CDBA364" w14:textId="3542C23A" w:rsidR="006422E5" w:rsidRDefault="009B12C7" w:rsidP="006422E5">
      <w:pPr>
        <w:spacing w:line="276" w:lineRule="auto"/>
        <w:ind w:firstLineChars="100" w:firstLine="210"/>
        <w:rPr>
          <w:rFonts w:eastAsiaTheme="minorHAnsi"/>
        </w:rPr>
      </w:pPr>
      <w:r>
        <w:rPr>
          <w:rFonts w:eastAsiaTheme="minorHAnsi" w:hint="eastAsia"/>
        </w:rPr>
        <w:t>まずは、バイタル表・業務日誌（異常値の場合）・個人ケース記録と転記が多いバイタルの記録をケアパレットに一元化することを短期目標に設定</w:t>
      </w:r>
      <w:r w:rsidR="006422E5">
        <w:rPr>
          <w:rFonts w:eastAsiaTheme="minorHAnsi" w:hint="eastAsia"/>
        </w:rPr>
        <w:t>、翌日から導入支援担当者が当日勤務の職員に個別指導を行い取り組みをスタートしている。</w:t>
      </w:r>
    </w:p>
    <w:p w14:paraId="5D22026F" w14:textId="54BE8D99" w:rsidR="00FF6717" w:rsidRDefault="00FF6717" w:rsidP="006422E5">
      <w:pPr>
        <w:spacing w:line="276" w:lineRule="auto"/>
        <w:ind w:firstLineChars="100" w:firstLine="210"/>
        <w:rPr>
          <w:rFonts w:eastAsiaTheme="minorHAnsi"/>
        </w:rPr>
      </w:pPr>
      <w:r>
        <w:rPr>
          <w:rFonts w:eastAsiaTheme="minorHAnsi" w:hint="eastAsia"/>
        </w:rPr>
        <w:t>わからないときに教えてくれる職員が常にいること、具体的な記録業務の負担感の軽減</w:t>
      </w:r>
      <w:r>
        <w:rPr>
          <w:rFonts w:eastAsiaTheme="minorHAnsi" w:hint="eastAsia"/>
        </w:rPr>
        <w:lastRenderedPageBreak/>
        <w:t>をできたことから、取り組みに懐疑的だった職員からも協力を得られるようになった。</w:t>
      </w:r>
    </w:p>
    <w:p w14:paraId="5D40C824" w14:textId="59D3E181" w:rsidR="008E272E" w:rsidRDefault="008E272E" w:rsidP="004D451D">
      <w:pPr>
        <w:spacing w:line="276" w:lineRule="auto"/>
        <w:ind w:firstLineChars="100" w:firstLine="210"/>
        <w:rPr>
          <w:rFonts w:eastAsiaTheme="minorHAnsi"/>
        </w:rPr>
      </w:pPr>
      <w:r>
        <w:rPr>
          <w:rFonts w:eastAsiaTheme="minorHAnsi" w:hint="eastAsia"/>
        </w:rPr>
        <w:t>11月5日に現在の進捗、今後の導入スケジュールを確認。バイタルの記録入力は問題なく運用できているが、システムへの習熟が遅れている職員にとっては記録業務への負担感が増しているようだ、との報告あり</w:t>
      </w:r>
      <w:r w:rsidR="004D451D">
        <w:rPr>
          <w:rFonts w:eastAsiaTheme="minorHAnsi" w:hint="eastAsia"/>
        </w:rPr>
        <w:t>、</w:t>
      </w:r>
      <w:r>
        <w:rPr>
          <w:rFonts w:eastAsiaTheme="minorHAnsi" w:hint="eastAsia"/>
        </w:rPr>
        <w:t>より効率的な運用方法と個別指導の方法について検討を行った。</w:t>
      </w:r>
    </w:p>
    <w:p w14:paraId="307F093A" w14:textId="7B9494A0" w:rsidR="004D451D" w:rsidRDefault="004D451D" w:rsidP="004D451D">
      <w:pPr>
        <w:spacing w:line="276" w:lineRule="auto"/>
        <w:ind w:firstLineChars="100" w:firstLine="210"/>
        <w:rPr>
          <w:rFonts w:eastAsiaTheme="minorHAnsi"/>
        </w:rPr>
      </w:pPr>
      <w:r>
        <w:rPr>
          <w:rFonts w:eastAsiaTheme="minorHAnsi" w:hint="eastAsia"/>
        </w:rPr>
        <w:t>検討した内容を踏まえて継続して帳票類の一元化を行うこと、他の目に見える成果として申し送り業務をなくしても情報共有ができるよう運用を進めていく事を確認した。</w:t>
      </w:r>
    </w:p>
    <w:p w14:paraId="0E16A9CD" w14:textId="442CFB90" w:rsidR="004D451D" w:rsidRDefault="004D451D" w:rsidP="004D451D">
      <w:pPr>
        <w:spacing w:line="276" w:lineRule="auto"/>
        <w:ind w:firstLineChars="100" w:firstLine="210"/>
        <w:rPr>
          <w:rFonts w:eastAsiaTheme="minorHAnsi"/>
        </w:rPr>
      </w:pPr>
      <w:r>
        <w:rPr>
          <w:rFonts w:eastAsiaTheme="minorHAnsi" w:hint="eastAsia"/>
        </w:rPr>
        <w:t>11月17日に事業所職員との会議を開催、申し送りの簡略化、廃止に向けた取り組み内容について全職員に説明を行う</w:t>
      </w:r>
      <w:r w:rsidR="00136747">
        <w:rPr>
          <w:rFonts w:eastAsiaTheme="minorHAnsi" w:hint="eastAsia"/>
        </w:rPr>
        <w:t>。</w:t>
      </w:r>
      <w:r>
        <w:rPr>
          <w:rFonts w:eastAsiaTheme="minorHAnsi" w:hint="eastAsia"/>
        </w:rPr>
        <w:t>一部反対意見が出たが、法人としての方針であること</w:t>
      </w:r>
      <w:r w:rsidR="00136747">
        <w:rPr>
          <w:rFonts w:eastAsiaTheme="minorHAnsi" w:hint="eastAsia"/>
        </w:rPr>
        <w:t>、取り組みを行った際のメリット</w:t>
      </w:r>
      <w:r>
        <w:rPr>
          <w:rFonts w:eastAsiaTheme="minorHAnsi" w:hint="eastAsia"/>
        </w:rPr>
        <w:t>を再度説明している。</w:t>
      </w:r>
    </w:p>
    <w:p w14:paraId="0CBBADB7" w14:textId="16562663" w:rsidR="00136747" w:rsidRDefault="00136747" w:rsidP="004D451D">
      <w:pPr>
        <w:spacing w:line="276" w:lineRule="auto"/>
        <w:ind w:firstLineChars="100" w:firstLine="210"/>
        <w:rPr>
          <w:rFonts w:eastAsiaTheme="minorHAnsi"/>
        </w:rPr>
      </w:pPr>
      <w:r>
        <w:rPr>
          <w:rFonts w:eastAsiaTheme="minorHAnsi" w:hint="eastAsia"/>
        </w:rPr>
        <w:t>予定より遅れてしまったが、このタイミングで全職員に業務時間</w:t>
      </w:r>
      <w:r w:rsidR="000E07AE">
        <w:rPr>
          <w:rFonts w:eastAsiaTheme="minorHAnsi" w:hint="eastAsia"/>
        </w:rPr>
        <w:t>調査</w:t>
      </w:r>
      <w:r>
        <w:rPr>
          <w:rFonts w:eastAsiaTheme="minorHAnsi" w:hint="eastAsia"/>
        </w:rPr>
        <w:t>票を配布し協力を依頼している。</w:t>
      </w:r>
    </w:p>
    <w:p w14:paraId="3A732855" w14:textId="2B5B4BBB" w:rsidR="0022443C" w:rsidRDefault="0022443C" w:rsidP="004D451D">
      <w:pPr>
        <w:spacing w:line="276" w:lineRule="auto"/>
        <w:ind w:firstLineChars="100" w:firstLine="210"/>
        <w:rPr>
          <w:rFonts w:eastAsiaTheme="minorHAnsi"/>
        </w:rPr>
      </w:pPr>
      <w:r>
        <w:rPr>
          <w:rFonts w:eastAsiaTheme="minorHAnsi" w:hint="eastAsia"/>
        </w:rPr>
        <w:t>12月5日に手書きの帳票として残っていた食事水分表の入力をケアパレットに切り替え、切り替え後から記録漏れが目立つようになっており、導入支援担当者と検討する。</w:t>
      </w:r>
    </w:p>
    <w:p w14:paraId="68751448" w14:textId="4D4D56A8" w:rsidR="0022443C" w:rsidRDefault="0022443C" w:rsidP="004D451D">
      <w:pPr>
        <w:spacing w:line="276" w:lineRule="auto"/>
        <w:ind w:firstLineChars="100" w:firstLine="210"/>
        <w:rPr>
          <w:rFonts w:eastAsiaTheme="minorHAnsi"/>
        </w:rPr>
      </w:pPr>
      <w:r>
        <w:rPr>
          <w:rFonts w:eastAsiaTheme="minorHAnsi" w:hint="eastAsia"/>
        </w:rPr>
        <w:t>入力漏れや記録内容のチェック方法についての細かい運用ルールの作成が必要との結論になり、今後検証を行うことを確認する。</w:t>
      </w:r>
    </w:p>
    <w:p w14:paraId="2B02494B" w14:textId="41526099" w:rsidR="00A34DAE" w:rsidRDefault="00A34DAE" w:rsidP="004D451D">
      <w:pPr>
        <w:spacing w:line="276" w:lineRule="auto"/>
        <w:ind w:firstLineChars="100" w:firstLine="210"/>
        <w:rPr>
          <w:rFonts w:eastAsiaTheme="minorHAnsi"/>
        </w:rPr>
      </w:pPr>
      <w:r>
        <w:rPr>
          <w:rFonts w:eastAsiaTheme="minorHAnsi" w:hint="eastAsia"/>
        </w:rPr>
        <w:t>12月18日、</w:t>
      </w:r>
      <w:r w:rsidR="00384F0B">
        <w:rPr>
          <w:rFonts w:eastAsiaTheme="minorHAnsi" w:hint="eastAsia"/>
        </w:rPr>
        <w:t>最も文章量の多かった個人ケース記録の切り替えができておらず、結果記録が重複している。入力項目を基本的に選択式（プルダウン）とすることで記録業務を効率化する方法で切り替えを検討する。</w:t>
      </w:r>
    </w:p>
    <w:p w14:paraId="10509BBC" w14:textId="2A3CB823" w:rsidR="000E07AE" w:rsidRDefault="000E07AE" w:rsidP="004D451D">
      <w:pPr>
        <w:spacing w:line="276" w:lineRule="auto"/>
        <w:ind w:firstLineChars="100" w:firstLine="210"/>
        <w:rPr>
          <w:rFonts w:eastAsiaTheme="minorHAnsi"/>
        </w:rPr>
      </w:pPr>
      <w:r>
        <w:rPr>
          <w:rFonts w:eastAsiaTheme="minorHAnsi" w:hint="eastAsia"/>
        </w:rPr>
        <w:t>12月20日に個人ケース記録をケアパレットに切り替え、</w:t>
      </w:r>
      <w:r w:rsidR="00F24795">
        <w:rPr>
          <w:rFonts w:eastAsiaTheme="minorHAnsi" w:hint="eastAsia"/>
        </w:rPr>
        <w:t>同時に特記事項などを記入していた業務日誌も切り替えを行い、帳票のケアパレット入力への一元化を達成した。</w:t>
      </w:r>
    </w:p>
    <w:p w14:paraId="2F26B1A0" w14:textId="0251E057" w:rsidR="000E07AE" w:rsidRDefault="006776E7" w:rsidP="004D451D">
      <w:pPr>
        <w:spacing w:line="276" w:lineRule="auto"/>
        <w:ind w:firstLineChars="100" w:firstLine="210"/>
        <w:rPr>
          <w:rFonts w:eastAsiaTheme="minorHAnsi"/>
        </w:rPr>
      </w:pPr>
      <w:r>
        <w:rPr>
          <w:rFonts w:eastAsiaTheme="minorHAnsi" w:hint="eastAsia"/>
        </w:rPr>
        <w:t>運用ルールの作成や機器の機能の活用により記録漏れ</w:t>
      </w:r>
      <w:r w:rsidR="005174C1">
        <w:rPr>
          <w:rFonts w:eastAsiaTheme="minorHAnsi" w:hint="eastAsia"/>
        </w:rPr>
        <w:t>が</w:t>
      </w:r>
      <w:r>
        <w:rPr>
          <w:rFonts w:eastAsiaTheme="minorHAnsi" w:hint="eastAsia"/>
        </w:rPr>
        <w:t>減少、その場で記録ができることから、記憶に頼った記録からリアルタイムでの正確な情報共有も可能となった。</w:t>
      </w:r>
    </w:p>
    <w:p w14:paraId="74C4616C" w14:textId="748DD2D3" w:rsidR="000E07AE" w:rsidRDefault="000E07AE" w:rsidP="004D451D">
      <w:pPr>
        <w:spacing w:line="276" w:lineRule="auto"/>
        <w:ind w:firstLineChars="100" w:firstLine="210"/>
        <w:rPr>
          <w:rFonts w:eastAsiaTheme="minorHAnsi"/>
          <w:b/>
          <w:bCs/>
        </w:rPr>
      </w:pPr>
      <w:r>
        <w:rPr>
          <w:rFonts w:eastAsiaTheme="minorHAnsi" w:hint="eastAsia"/>
        </w:rPr>
        <w:t>4月2日、モデル事業の実績報告（成果報告）のため再度業務時間調査票を作成、一日の業務時間のうち記録に要する時間が平均60分から平均30分に減少している。</w:t>
      </w:r>
      <w:r w:rsidRPr="000E07AE">
        <w:rPr>
          <w:rFonts w:eastAsiaTheme="minorHAnsi" w:hint="eastAsia"/>
          <w:b/>
          <w:bCs/>
        </w:rPr>
        <w:t>（目標達成）</w:t>
      </w:r>
    </w:p>
    <w:p w14:paraId="3F9A8FD1" w14:textId="77777777" w:rsidR="000652C6" w:rsidRDefault="000652C6" w:rsidP="000F7BF7">
      <w:pPr>
        <w:spacing w:line="276" w:lineRule="auto"/>
        <w:rPr>
          <w:rFonts w:eastAsiaTheme="minorHAnsi"/>
          <w:b/>
          <w:bCs/>
        </w:rPr>
      </w:pPr>
    </w:p>
    <w:p w14:paraId="117CBEBF" w14:textId="322F1719" w:rsidR="000F7BF7" w:rsidRDefault="000F7BF7" w:rsidP="000F7BF7">
      <w:pPr>
        <w:spacing w:line="276" w:lineRule="auto"/>
        <w:rPr>
          <w:rFonts w:eastAsiaTheme="minorHAnsi"/>
        </w:rPr>
      </w:pPr>
      <w:r w:rsidRPr="000F7BF7">
        <w:rPr>
          <w:rFonts w:eastAsiaTheme="minorHAnsi" w:hint="eastAsia"/>
        </w:rPr>
        <w:t>２）申し送りの</w:t>
      </w:r>
      <w:r>
        <w:rPr>
          <w:rFonts w:eastAsiaTheme="minorHAnsi" w:hint="eastAsia"/>
        </w:rPr>
        <w:t>簡略化、</w:t>
      </w:r>
      <w:r w:rsidRPr="000F7BF7">
        <w:rPr>
          <w:rFonts w:eastAsiaTheme="minorHAnsi" w:hint="eastAsia"/>
        </w:rPr>
        <w:t>廃止について</w:t>
      </w:r>
    </w:p>
    <w:p w14:paraId="5395D533" w14:textId="1C6FB30D" w:rsidR="000F7BF7" w:rsidRDefault="00582816" w:rsidP="000F7BF7">
      <w:pPr>
        <w:spacing w:line="276" w:lineRule="auto"/>
        <w:rPr>
          <w:rFonts w:eastAsiaTheme="minorHAnsi"/>
        </w:rPr>
      </w:pPr>
      <w:r>
        <w:rPr>
          <w:rFonts w:eastAsiaTheme="minorHAnsi" w:hint="eastAsia"/>
        </w:rPr>
        <w:t xml:space="preserve">　11月17日の</w:t>
      </w:r>
      <w:r w:rsidR="0091027B">
        <w:rPr>
          <w:rFonts w:eastAsiaTheme="minorHAnsi" w:hint="eastAsia"/>
        </w:rPr>
        <w:t>事業所職員との会議の翌日から申し送りの簡略化、廃止への取り組みを始める、まずはケアパレットへの申し送り情報の入力とこれまで通りの口頭での申し送りの両方を行いながら、申し送りするべき情報の整理を行っている。</w:t>
      </w:r>
    </w:p>
    <w:p w14:paraId="0434CB19" w14:textId="0F1D5820" w:rsidR="0091027B" w:rsidRDefault="00F24795" w:rsidP="00F24795">
      <w:pPr>
        <w:spacing w:line="276" w:lineRule="auto"/>
        <w:ind w:firstLineChars="100" w:firstLine="210"/>
        <w:rPr>
          <w:rFonts w:eastAsiaTheme="minorHAnsi"/>
        </w:rPr>
      </w:pPr>
      <w:r>
        <w:rPr>
          <w:rFonts w:eastAsiaTheme="minorHAnsi" w:hint="eastAsia"/>
        </w:rPr>
        <w:t>12月20日、</w:t>
      </w:r>
      <w:r w:rsidR="0091027B">
        <w:rPr>
          <w:rFonts w:eastAsiaTheme="minorHAnsi" w:hint="eastAsia"/>
        </w:rPr>
        <w:t>一時的に申し送り業務の負担は増加したものの、ケアパレットへの情報入力</w:t>
      </w:r>
      <w:r w:rsidR="0091027B">
        <w:rPr>
          <w:rFonts w:eastAsiaTheme="minorHAnsi" w:hint="eastAsia"/>
        </w:rPr>
        <w:lastRenderedPageBreak/>
        <w:t>と口頭での申し送りの内容がほぼ同様のものとなったことから、これまで申し送り事項を記入していた業務日誌の</w:t>
      </w:r>
      <w:r>
        <w:rPr>
          <w:rFonts w:eastAsiaTheme="minorHAnsi" w:hint="eastAsia"/>
        </w:rPr>
        <w:t>ケアパレット入力への切り替えに合わせて申し送りを廃止した。</w:t>
      </w:r>
    </w:p>
    <w:p w14:paraId="150AA0E8" w14:textId="3AF6CB77" w:rsidR="00F04EE1" w:rsidRPr="00F04EE1" w:rsidRDefault="00F24795" w:rsidP="00F04EE1">
      <w:pPr>
        <w:spacing w:line="276" w:lineRule="auto"/>
        <w:ind w:firstLineChars="100" w:firstLine="210"/>
        <w:rPr>
          <w:rFonts w:eastAsiaTheme="minorHAnsi"/>
        </w:rPr>
      </w:pPr>
      <w:r>
        <w:rPr>
          <w:rFonts w:eastAsiaTheme="minorHAnsi" w:hint="eastAsia"/>
        </w:rPr>
        <w:t>申し送りの廃止と同時にこれまで申し送りに充てていた時間を入居者への朝の声掛けや居室の環境整備の時間にすることで直接介護の時間を増やすことができている。</w:t>
      </w:r>
      <w:r w:rsidR="00F04EE1" w:rsidRPr="00F04EE1">
        <w:rPr>
          <w:rFonts w:eastAsiaTheme="minorHAnsi" w:hint="eastAsia"/>
          <w:b/>
          <w:bCs/>
        </w:rPr>
        <w:t>（目標達成）</w:t>
      </w:r>
    </w:p>
    <w:p w14:paraId="02A97B17" w14:textId="7888CA52" w:rsidR="00F24795" w:rsidRDefault="00F24795" w:rsidP="00F04EE1">
      <w:pPr>
        <w:spacing w:line="276" w:lineRule="auto"/>
        <w:rPr>
          <w:rFonts w:eastAsiaTheme="minorHAnsi"/>
        </w:rPr>
      </w:pPr>
    </w:p>
    <w:p w14:paraId="32C6B5A9" w14:textId="1AE529DA" w:rsidR="00F04EE1" w:rsidRDefault="00F04EE1" w:rsidP="00F04EE1">
      <w:pPr>
        <w:spacing w:line="276" w:lineRule="auto"/>
        <w:rPr>
          <w:rFonts w:eastAsiaTheme="minorHAnsi"/>
          <w:b/>
          <w:bCs/>
        </w:rPr>
      </w:pPr>
      <w:r w:rsidRPr="00F04EE1">
        <w:rPr>
          <w:rFonts w:eastAsiaTheme="minorHAnsi" w:hint="eastAsia"/>
          <w:b/>
          <w:bCs/>
        </w:rPr>
        <w:t>４．今後の課題・考察</w:t>
      </w:r>
    </w:p>
    <w:p w14:paraId="5DF77769" w14:textId="78A91B22" w:rsidR="004C5CB6" w:rsidRDefault="00F04EE1" w:rsidP="00F04EE1">
      <w:pPr>
        <w:spacing w:line="276" w:lineRule="auto"/>
        <w:rPr>
          <w:rFonts w:eastAsiaTheme="minorHAnsi"/>
        </w:rPr>
      </w:pPr>
      <w:r>
        <w:rPr>
          <w:rFonts w:eastAsiaTheme="minorHAnsi" w:hint="eastAsia"/>
        </w:rPr>
        <w:t xml:space="preserve">　今回の取り組みを通じて、職員それぞれの情報を得るということに対しての積極性</w:t>
      </w:r>
      <w:r w:rsidR="004C5CB6">
        <w:rPr>
          <w:rFonts w:eastAsiaTheme="minorHAnsi" w:hint="eastAsia"/>
        </w:rPr>
        <w:t>に大きく差があることが分かった。情報共有を効率化した現在でも発信されている情報がうまく共有できていない職員がいるという課題は残っている。</w:t>
      </w:r>
    </w:p>
    <w:p w14:paraId="0A82D2E1" w14:textId="15F4CC44" w:rsidR="00F86F2E" w:rsidRDefault="00F86F2E" w:rsidP="00F04EE1">
      <w:pPr>
        <w:spacing w:line="276" w:lineRule="auto"/>
        <w:rPr>
          <w:rFonts w:eastAsiaTheme="minorHAnsi"/>
        </w:rPr>
      </w:pPr>
      <w:r>
        <w:rPr>
          <w:rFonts w:eastAsiaTheme="minorHAnsi" w:hint="eastAsia"/>
        </w:rPr>
        <w:t xml:space="preserve">　積極的に情報を得ようとしてい</w:t>
      </w:r>
      <w:r w:rsidR="006776E7">
        <w:rPr>
          <w:rFonts w:eastAsiaTheme="minorHAnsi" w:hint="eastAsia"/>
        </w:rPr>
        <w:t>る</w:t>
      </w:r>
      <w:r>
        <w:rPr>
          <w:rFonts w:eastAsiaTheme="minorHAnsi" w:hint="eastAsia"/>
        </w:rPr>
        <w:t>職員にとっては情報が一元化されたことにより情報収集が容易となり、今回数値化は行っていないが、大きな業務負担の軽減になっている。</w:t>
      </w:r>
    </w:p>
    <w:p w14:paraId="3F721A83" w14:textId="6B4CF9BC" w:rsidR="004C5CB6" w:rsidRDefault="004C5CB6" w:rsidP="00F04EE1">
      <w:pPr>
        <w:spacing w:line="276" w:lineRule="auto"/>
        <w:rPr>
          <w:rFonts w:eastAsiaTheme="minorHAnsi"/>
        </w:rPr>
      </w:pPr>
      <w:r>
        <w:rPr>
          <w:rFonts w:eastAsiaTheme="minorHAnsi" w:hint="eastAsia"/>
        </w:rPr>
        <w:t xml:space="preserve">　</w:t>
      </w:r>
      <w:r w:rsidR="00566850">
        <w:rPr>
          <w:rFonts w:eastAsiaTheme="minorHAnsi" w:hint="eastAsia"/>
        </w:rPr>
        <w:t>情報を与えてもらうものから自分で積極的に収集し、それを基に判断をしながら日常のケアを行う姿勢へと意識改革を図ることで今回の取り組みがより効果的なものになると考えている。</w:t>
      </w:r>
    </w:p>
    <w:p w14:paraId="03158182" w14:textId="281294BD" w:rsidR="006776E7" w:rsidRDefault="006776E7" w:rsidP="00F04EE1">
      <w:pPr>
        <w:spacing w:line="276" w:lineRule="auto"/>
        <w:rPr>
          <w:rFonts w:eastAsiaTheme="minorHAnsi"/>
        </w:rPr>
      </w:pPr>
      <w:r>
        <w:rPr>
          <w:rFonts w:eastAsiaTheme="minorHAnsi" w:hint="eastAsia"/>
        </w:rPr>
        <w:t xml:space="preserve">　また、今回の効率化によって確保できた時間を活用して業務改善を進め、さらに生産性の向上を行えるようなサイクルを作っていきたい。</w:t>
      </w:r>
    </w:p>
    <w:p w14:paraId="4F7E7D8B" w14:textId="77777777" w:rsidR="00854A33" w:rsidRDefault="00854A33" w:rsidP="00F04EE1">
      <w:pPr>
        <w:spacing w:line="276" w:lineRule="auto"/>
        <w:rPr>
          <w:rFonts w:eastAsiaTheme="minorHAnsi"/>
        </w:rPr>
      </w:pPr>
    </w:p>
    <w:p w14:paraId="42A31C5B" w14:textId="77777777" w:rsidR="00854A33" w:rsidRDefault="00854A33" w:rsidP="00F04EE1">
      <w:pPr>
        <w:spacing w:line="276" w:lineRule="auto"/>
        <w:rPr>
          <w:rFonts w:eastAsiaTheme="minorHAnsi"/>
        </w:rPr>
      </w:pPr>
    </w:p>
    <w:p w14:paraId="0683A741" w14:textId="77777777" w:rsidR="00854A33" w:rsidRDefault="00854A33" w:rsidP="00F04EE1">
      <w:pPr>
        <w:spacing w:line="276" w:lineRule="auto"/>
        <w:rPr>
          <w:rFonts w:eastAsiaTheme="minorHAnsi"/>
        </w:rPr>
      </w:pPr>
    </w:p>
    <w:p w14:paraId="03B41413" w14:textId="77777777" w:rsidR="00854A33" w:rsidRDefault="00854A33" w:rsidP="00F04EE1">
      <w:pPr>
        <w:spacing w:line="276" w:lineRule="auto"/>
        <w:rPr>
          <w:rFonts w:eastAsiaTheme="minorHAnsi"/>
        </w:rPr>
      </w:pPr>
    </w:p>
    <w:p w14:paraId="2E72DDDE" w14:textId="77777777" w:rsidR="00854A33" w:rsidRDefault="00854A33" w:rsidP="00F04EE1">
      <w:pPr>
        <w:spacing w:line="276" w:lineRule="auto"/>
        <w:rPr>
          <w:rFonts w:eastAsiaTheme="minorHAnsi"/>
        </w:rPr>
      </w:pPr>
    </w:p>
    <w:p w14:paraId="07B653A3" w14:textId="77777777" w:rsidR="00854A33" w:rsidRDefault="00854A33" w:rsidP="00F04EE1">
      <w:pPr>
        <w:spacing w:line="276" w:lineRule="auto"/>
        <w:rPr>
          <w:rFonts w:eastAsiaTheme="minorHAnsi"/>
        </w:rPr>
      </w:pPr>
    </w:p>
    <w:p w14:paraId="78B33A5A" w14:textId="77777777" w:rsidR="00854A33" w:rsidRDefault="00854A33" w:rsidP="00F04EE1">
      <w:pPr>
        <w:spacing w:line="276" w:lineRule="auto"/>
        <w:rPr>
          <w:rFonts w:eastAsiaTheme="minorHAnsi"/>
        </w:rPr>
      </w:pPr>
    </w:p>
    <w:p w14:paraId="0ED279FF" w14:textId="77777777" w:rsidR="00854A33" w:rsidRDefault="00854A33" w:rsidP="00F04EE1">
      <w:pPr>
        <w:spacing w:line="276" w:lineRule="auto"/>
        <w:rPr>
          <w:rFonts w:eastAsiaTheme="minorHAnsi"/>
        </w:rPr>
      </w:pPr>
    </w:p>
    <w:p w14:paraId="3B9EE34F" w14:textId="77777777" w:rsidR="00854A33" w:rsidRDefault="00854A33" w:rsidP="00F04EE1">
      <w:pPr>
        <w:spacing w:line="276" w:lineRule="auto"/>
        <w:rPr>
          <w:rFonts w:eastAsiaTheme="minorHAnsi"/>
        </w:rPr>
      </w:pPr>
    </w:p>
    <w:p w14:paraId="598325F7" w14:textId="77777777" w:rsidR="00854A33" w:rsidRDefault="00854A33" w:rsidP="00F04EE1">
      <w:pPr>
        <w:spacing w:line="276" w:lineRule="auto"/>
        <w:rPr>
          <w:rFonts w:eastAsiaTheme="minorHAnsi"/>
        </w:rPr>
      </w:pPr>
    </w:p>
    <w:p w14:paraId="17544D86" w14:textId="77777777" w:rsidR="00854A33" w:rsidRDefault="00854A33" w:rsidP="00F04EE1">
      <w:pPr>
        <w:spacing w:line="276" w:lineRule="auto"/>
        <w:rPr>
          <w:rFonts w:eastAsiaTheme="minorHAnsi"/>
        </w:rPr>
      </w:pPr>
    </w:p>
    <w:p w14:paraId="182ECA86" w14:textId="77777777" w:rsidR="00854A33" w:rsidRDefault="00854A33" w:rsidP="00F04EE1">
      <w:pPr>
        <w:spacing w:line="276" w:lineRule="auto"/>
        <w:rPr>
          <w:rFonts w:eastAsiaTheme="minorHAnsi"/>
        </w:rPr>
      </w:pPr>
    </w:p>
    <w:p w14:paraId="561C3D09" w14:textId="77777777" w:rsidR="00854A33" w:rsidRDefault="00854A33" w:rsidP="00F04EE1">
      <w:pPr>
        <w:spacing w:line="276" w:lineRule="auto"/>
        <w:rPr>
          <w:rFonts w:eastAsiaTheme="minorHAnsi"/>
        </w:rPr>
      </w:pPr>
    </w:p>
    <w:p w14:paraId="145E719E" w14:textId="77777777" w:rsidR="00854A33" w:rsidRDefault="00854A33" w:rsidP="00F04EE1">
      <w:pPr>
        <w:spacing w:line="276" w:lineRule="auto"/>
        <w:rPr>
          <w:rFonts w:eastAsiaTheme="minorHAnsi"/>
        </w:rPr>
      </w:pPr>
    </w:p>
    <w:p w14:paraId="06396ABB" w14:textId="77777777" w:rsidR="00854A33" w:rsidRDefault="00854A33" w:rsidP="00F04EE1">
      <w:pPr>
        <w:spacing w:line="276" w:lineRule="auto"/>
        <w:rPr>
          <w:rFonts w:eastAsiaTheme="minorHAnsi"/>
        </w:rPr>
      </w:pPr>
    </w:p>
    <w:p w14:paraId="7D779FB8" w14:textId="10FE4463" w:rsidR="00854A33" w:rsidRDefault="00854A33" w:rsidP="00F04EE1">
      <w:pPr>
        <w:spacing w:line="276" w:lineRule="auto"/>
        <w:rPr>
          <w:rFonts w:eastAsiaTheme="minorHAnsi"/>
        </w:rPr>
      </w:pPr>
      <w:r>
        <w:rPr>
          <w:rFonts w:eastAsiaTheme="minorHAnsi"/>
        </w:rPr>
        <w:lastRenderedPageBreak/>
        <w:t>※別添資料</w:t>
      </w:r>
    </w:p>
    <w:p w14:paraId="14FBF217" w14:textId="6248EB2F" w:rsidR="00854A33" w:rsidRPr="00F04EE1" w:rsidRDefault="00854A33" w:rsidP="00F04EE1">
      <w:pPr>
        <w:spacing w:line="276" w:lineRule="auto"/>
        <w:rPr>
          <w:rFonts w:eastAsiaTheme="minorHAnsi"/>
        </w:rPr>
      </w:pPr>
      <w:r w:rsidRPr="00854A33">
        <w:rPr>
          <w:noProof/>
        </w:rPr>
        <w:drawing>
          <wp:inline distT="0" distB="0" distL="0" distR="0" wp14:anchorId="6F477DC3" wp14:editId="2CFF77E5">
            <wp:extent cx="4953000" cy="7934325"/>
            <wp:effectExtent l="0" t="0" r="0" b="952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89419" cy="7992665"/>
                    </a:xfrm>
                    <a:prstGeom prst="rect">
                      <a:avLst/>
                    </a:prstGeom>
                    <a:noFill/>
                    <a:ln>
                      <a:noFill/>
                    </a:ln>
                  </pic:spPr>
                </pic:pic>
              </a:graphicData>
            </a:graphic>
          </wp:inline>
        </w:drawing>
      </w:r>
    </w:p>
    <w:sectPr w:rsidR="00854A33" w:rsidRPr="00F04EE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07B329" w14:textId="77777777" w:rsidR="00907781" w:rsidRDefault="00907781" w:rsidP="000B3B5A">
      <w:r>
        <w:separator/>
      </w:r>
    </w:p>
  </w:endnote>
  <w:endnote w:type="continuationSeparator" w:id="0">
    <w:p w14:paraId="4560D839" w14:textId="77777777" w:rsidR="00907781" w:rsidRDefault="00907781" w:rsidP="000B3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0"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4F9173" w14:textId="77777777" w:rsidR="00907781" w:rsidRDefault="00907781" w:rsidP="000B3B5A">
      <w:r>
        <w:separator/>
      </w:r>
    </w:p>
  </w:footnote>
  <w:footnote w:type="continuationSeparator" w:id="0">
    <w:p w14:paraId="7CF1D3D2" w14:textId="77777777" w:rsidR="00907781" w:rsidRDefault="00907781" w:rsidP="000B3B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40547"/>
    <w:multiLevelType w:val="hybridMultilevel"/>
    <w:tmpl w:val="2A4A9BD4"/>
    <w:lvl w:ilvl="0" w:tplc="31D638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8015821"/>
    <w:multiLevelType w:val="hybridMultilevel"/>
    <w:tmpl w:val="0E261482"/>
    <w:lvl w:ilvl="0" w:tplc="95124C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BE6"/>
    <w:rsid w:val="000414D1"/>
    <w:rsid w:val="00062BE6"/>
    <w:rsid w:val="000652C6"/>
    <w:rsid w:val="000B3B5A"/>
    <w:rsid w:val="000B7DFC"/>
    <w:rsid w:val="000E07AE"/>
    <w:rsid w:val="000F7BF7"/>
    <w:rsid w:val="00136747"/>
    <w:rsid w:val="0022443C"/>
    <w:rsid w:val="0029591B"/>
    <w:rsid w:val="0035145B"/>
    <w:rsid w:val="00384F0B"/>
    <w:rsid w:val="003B3B69"/>
    <w:rsid w:val="004C5CB6"/>
    <w:rsid w:val="004D451D"/>
    <w:rsid w:val="004E25C4"/>
    <w:rsid w:val="005174C1"/>
    <w:rsid w:val="00566850"/>
    <w:rsid w:val="00582816"/>
    <w:rsid w:val="005B6D07"/>
    <w:rsid w:val="006064D0"/>
    <w:rsid w:val="006422E5"/>
    <w:rsid w:val="00645285"/>
    <w:rsid w:val="006776E7"/>
    <w:rsid w:val="00683A8A"/>
    <w:rsid w:val="00686F91"/>
    <w:rsid w:val="006E4620"/>
    <w:rsid w:val="006F3150"/>
    <w:rsid w:val="007166F9"/>
    <w:rsid w:val="007320A7"/>
    <w:rsid w:val="00752769"/>
    <w:rsid w:val="00854A33"/>
    <w:rsid w:val="00857FB5"/>
    <w:rsid w:val="008603F3"/>
    <w:rsid w:val="008627FE"/>
    <w:rsid w:val="008B4975"/>
    <w:rsid w:val="008B4F01"/>
    <w:rsid w:val="008E272E"/>
    <w:rsid w:val="00907781"/>
    <w:rsid w:val="0091027B"/>
    <w:rsid w:val="00970359"/>
    <w:rsid w:val="00983412"/>
    <w:rsid w:val="009A7701"/>
    <w:rsid w:val="009B12C7"/>
    <w:rsid w:val="009F6BEA"/>
    <w:rsid w:val="00A26F98"/>
    <w:rsid w:val="00A34DAE"/>
    <w:rsid w:val="00B013C6"/>
    <w:rsid w:val="00B1685C"/>
    <w:rsid w:val="00C4086B"/>
    <w:rsid w:val="00C73A3B"/>
    <w:rsid w:val="00D36073"/>
    <w:rsid w:val="00D73D64"/>
    <w:rsid w:val="00E6429B"/>
    <w:rsid w:val="00F04EE1"/>
    <w:rsid w:val="00F24795"/>
    <w:rsid w:val="00F564C7"/>
    <w:rsid w:val="00F85DC9"/>
    <w:rsid w:val="00F86F2E"/>
    <w:rsid w:val="00FE178A"/>
    <w:rsid w:val="00FF3C05"/>
    <w:rsid w:val="00FF6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792D7613"/>
  <w15:chartTrackingRefBased/>
  <w15:docId w15:val="{E6991929-4E9D-4659-BC09-4FF818587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6F3150"/>
    <w:rPr>
      <w:i/>
      <w:iCs/>
    </w:rPr>
  </w:style>
  <w:style w:type="paragraph" w:styleId="a4">
    <w:name w:val="List Paragraph"/>
    <w:basedOn w:val="a"/>
    <w:uiPriority w:val="34"/>
    <w:qFormat/>
    <w:rsid w:val="00B1685C"/>
    <w:pPr>
      <w:ind w:leftChars="400" w:left="840"/>
    </w:pPr>
  </w:style>
  <w:style w:type="paragraph" w:styleId="a5">
    <w:name w:val="header"/>
    <w:basedOn w:val="a"/>
    <w:link w:val="a6"/>
    <w:uiPriority w:val="99"/>
    <w:unhideWhenUsed/>
    <w:rsid w:val="000B3B5A"/>
    <w:pPr>
      <w:tabs>
        <w:tab w:val="center" w:pos="4252"/>
        <w:tab w:val="right" w:pos="8504"/>
      </w:tabs>
      <w:snapToGrid w:val="0"/>
    </w:pPr>
  </w:style>
  <w:style w:type="character" w:customStyle="1" w:styleId="a6">
    <w:name w:val="ヘッダー (文字)"/>
    <w:basedOn w:val="a0"/>
    <w:link w:val="a5"/>
    <w:uiPriority w:val="99"/>
    <w:rsid w:val="000B3B5A"/>
  </w:style>
  <w:style w:type="paragraph" w:styleId="a7">
    <w:name w:val="footer"/>
    <w:basedOn w:val="a"/>
    <w:link w:val="a8"/>
    <w:uiPriority w:val="99"/>
    <w:unhideWhenUsed/>
    <w:rsid w:val="000B3B5A"/>
    <w:pPr>
      <w:tabs>
        <w:tab w:val="center" w:pos="4252"/>
        <w:tab w:val="right" w:pos="8504"/>
      </w:tabs>
      <w:snapToGrid w:val="0"/>
    </w:pPr>
  </w:style>
  <w:style w:type="character" w:customStyle="1" w:styleId="a8">
    <w:name w:val="フッター (文字)"/>
    <w:basedOn w:val="a0"/>
    <w:link w:val="a7"/>
    <w:uiPriority w:val="99"/>
    <w:rsid w:val="000B3B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emf"/><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6</Pages>
  <Words>461</Words>
  <Characters>2630</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渡邉＿弓子（福祉人材Ｇ）</cp:lastModifiedBy>
  <cp:revision>4</cp:revision>
  <cp:lastPrinted>2021-04-13T00:26:00Z</cp:lastPrinted>
  <dcterms:created xsi:type="dcterms:W3CDTF">2021-08-04T03:52:00Z</dcterms:created>
  <dcterms:modified xsi:type="dcterms:W3CDTF">2022-01-24T06:32:00Z</dcterms:modified>
</cp:coreProperties>
</file>